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C0" w:rsidRPr="005A19C0" w:rsidRDefault="00D44AF4" w:rsidP="005A19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SPIROPA</w:t>
      </w:r>
      <w:r w:rsidR="005A19C0" w:rsidRPr="005A19C0">
        <w:rPr>
          <w:rFonts w:ascii="Times New Roman" w:hAnsi="Times New Roman" w:cs="Times New Roman"/>
          <w:b/>
          <w:sz w:val="24"/>
          <w:szCs w:val="24"/>
        </w:rPr>
        <w:t xml:space="preserve"> Cruise Planning</w:t>
      </w:r>
      <w:r w:rsidR="00F37327">
        <w:rPr>
          <w:rFonts w:ascii="Times New Roman" w:hAnsi="Times New Roman" w:cs="Times New Roman"/>
          <w:b/>
          <w:sz w:val="24"/>
          <w:szCs w:val="24"/>
        </w:rPr>
        <w:t xml:space="preserve"> 2019</w:t>
      </w:r>
    </w:p>
    <w:p w:rsidR="005A19C0" w:rsidRDefault="001E02B7" w:rsidP="005A19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Draft </w:t>
      </w:r>
      <w:r w:rsidR="00D720B5">
        <w:rPr>
          <w:rFonts w:ascii="Times New Roman" w:hAnsi="Times New Roman" w:cs="Times New Roman"/>
          <w:sz w:val="24"/>
          <w:szCs w:val="24"/>
        </w:rPr>
        <w:t>12/3</w:t>
      </w:r>
      <w:r w:rsidR="003F61CA">
        <w:rPr>
          <w:rFonts w:ascii="Times New Roman" w:hAnsi="Times New Roman" w:cs="Times New Roman"/>
          <w:sz w:val="24"/>
          <w:szCs w:val="24"/>
        </w:rPr>
        <w:t>/18</w:t>
      </w:r>
    </w:p>
    <w:p w:rsidR="00605B45" w:rsidRDefault="00605B45" w:rsidP="005A19C0">
      <w:pPr>
        <w:spacing w:after="0" w:line="240" w:lineRule="auto"/>
        <w:rPr>
          <w:rFonts w:ascii="Times New Roman" w:hAnsi="Times New Roman" w:cs="Times New Roman"/>
          <w:sz w:val="24"/>
          <w:szCs w:val="24"/>
        </w:rPr>
      </w:pPr>
    </w:p>
    <w:p w:rsidR="00F37327" w:rsidRPr="00F37327" w:rsidRDefault="00F37327" w:rsidP="00F373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 cruise – R/V </w:t>
      </w:r>
      <w:r w:rsidRPr="0021449C">
        <w:rPr>
          <w:rFonts w:ascii="Times New Roman" w:hAnsi="Times New Roman" w:cs="Times New Roman"/>
          <w:i/>
          <w:sz w:val="24"/>
          <w:szCs w:val="24"/>
        </w:rPr>
        <w:t>Ronald H. Brown</w:t>
      </w:r>
      <w:r>
        <w:rPr>
          <w:rFonts w:ascii="Times New Roman" w:hAnsi="Times New Roman" w:cs="Times New Roman"/>
          <w:sz w:val="24"/>
          <w:szCs w:val="24"/>
        </w:rPr>
        <w:t xml:space="preserve"> (30 berths)</w:t>
      </w:r>
    </w:p>
    <w:p w:rsidR="00F37327" w:rsidRPr="00D44AF4" w:rsidRDefault="00F37327" w:rsidP="00F37327">
      <w:pPr>
        <w:spacing w:after="0" w:line="240" w:lineRule="auto"/>
        <w:ind w:firstLine="720"/>
        <w:rPr>
          <w:rFonts w:ascii="Times New Roman" w:hAnsi="Times New Roman" w:cs="Times New Roman"/>
          <w:sz w:val="24"/>
          <w:szCs w:val="24"/>
        </w:rPr>
      </w:pPr>
      <w:r w:rsidRPr="00D44AF4">
        <w:rPr>
          <w:rFonts w:ascii="Times New Roman" w:hAnsi="Times New Roman" w:cs="Times New Roman"/>
          <w:sz w:val="24"/>
          <w:szCs w:val="24"/>
        </w:rPr>
        <w:t xml:space="preserve">Load: </w:t>
      </w:r>
      <w:r>
        <w:rPr>
          <w:rFonts w:ascii="Times New Roman" w:hAnsi="Times New Roman" w:cs="Times New Roman"/>
          <w:sz w:val="24"/>
          <w:szCs w:val="24"/>
        </w:rPr>
        <w:t>06 May</w:t>
      </w:r>
      <w:r w:rsidRPr="00D44AF4">
        <w:rPr>
          <w:rFonts w:ascii="Times New Roman" w:hAnsi="Times New Roman" w:cs="Times New Roman"/>
          <w:sz w:val="24"/>
          <w:szCs w:val="24"/>
        </w:rPr>
        <w:t xml:space="preserve"> 2019</w:t>
      </w:r>
      <w:bookmarkStart w:id="0" w:name="_GoBack"/>
      <w:bookmarkEnd w:id="0"/>
    </w:p>
    <w:p w:rsidR="00F37327" w:rsidRPr="00D44AF4" w:rsidRDefault="00F37327" w:rsidP="00F3732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Dep: 08 May</w:t>
      </w:r>
    </w:p>
    <w:p w:rsidR="00F37327" w:rsidRPr="00D44AF4" w:rsidRDefault="00F37327" w:rsidP="00F37327">
      <w:pPr>
        <w:spacing w:after="0"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Arr</w:t>
      </w:r>
      <w:proofErr w:type="spellEnd"/>
      <w:r>
        <w:rPr>
          <w:rFonts w:ascii="Times New Roman" w:hAnsi="Times New Roman" w:cs="Times New Roman"/>
          <w:sz w:val="24"/>
          <w:szCs w:val="24"/>
        </w:rPr>
        <w:t>: 21 May</w:t>
      </w:r>
    </w:p>
    <w:p w:rsidR="00391C44" w:rsidRPr="00D44AF4" w:rsidRDefault="00F37327" w:rsidP="00391C44">
      <w:pPr>
        <w:spacing w:after="0"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Unld</w:t>
      </w:r>
      <w:proofErr w:type="spellEnd"/>
      <w:r>
        <w:rPr>
          <w:rFonts w:ascii="Times New Roman" w:hAnsi="Times New Roman" w:cs="Times New Roman"/>
          <w:sz w:val="24"/>
          <w:szCs w:val="24"/>
        </w:rPr>
        <w:t>: 22 May</w:t>
      </w:r>
    </w:p>
    <w:p w:rsidR="00F37327" w:rsidRDefault="00F37327" w:rsidP="00F37327">
      <w:pPr>
        <w:spacing w:after="0" w:line="240" w:lineRule="auto"/>
        <w:rPr>
          <w:rFonts w:ascii="Times New Roman" w:hAnsi="Times New Roman" w:cs="Times New Roman"/>
          <w:sz w:val="24"/>
          <w:szCs w:val="24"/>
        </w:rPr>
      </w:pPr>
    </w:p>
    <w:p w:rsidR="00F37327" w:rsidRPr="00F37327" w:rsidRDefault="00F37327" w:rsidP="00F373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cruise – R/V </w:t>
      </w:r>
      <w:r w:rsidRPr="00D44AF4">
        <w:rPr>
          <w:rFonts w:ascii="Times New Roman" w:hAnsi="Times New Roman" w:cs="Times New Roman"/>
          <w:i/>
          <w:sz w:val="24"/>
          <w:szCs w:val="24"/>
        </w:rPr>
        <w:t>Thomas G. Thompson</w:t>
      </w:r>
      <w:r>
        <w:rPr>
          <w:rFonts w:ascii="Times New Roman" w:hAnsi="Times New Roman" w:cs="Times New Roman"/>
          <w:sz w:val="24"/>
          <w:szCs w:val="24"/>
        </w:rPr>
        <w:t xml:space="preserve"> (36 berths)</w:t>
      </w:r>
    </w:p>
    <w:p w:rsidR="00F37327" w:rsidRPr="00D44AF4" w:rsidRDefault="00F37327" w:rsidP="00F37327">
      <w:pPr>
        <w:spacing w:after="0" w:line="240" w:lineRule="auto"/>
        <w:ind w:firstLine="720"/>
        <w:rPr>
          <w:rFonts w:ascii="Times New Roman" w:hAnsi="Times New Roman" w:cs="Times New Roman"/>
          <w:sz w:val="24"/>
          <w:szCs w:val="24"/>
        </w:rPr>
      </w:pPr>
      <w:r w:rsidRPr="00D44AF4">
        <w:rPr>
          <w:rFonts w:ascii="Times New Roman" w:hAnsi="Times New Roman" w:cs="Times New Roman"/>
          <w:sz w:val="24"/>
          <w:szCs w:val="24"/>
        </w:rPr>
        <w:t>Load: 03 Jul 2019</w:t>
      </w:r>
    </w:p>
    <w:p w:rsidR="00F37327" w:rsidRPr="00D44AF4" w:rsidRDefault="00F37327" w:rsidP="00F37327">
      <w:pPr>
        <w:spacing w:after="0" w:line="240" w:lineRule="auto"/>
        <w:ind w:firstLine="720"/>
        <w:rPr>
          <w:rFonts w:ascii="Times New Roman" w:hAnsi="Times New Roman" w:cs="Times New Roman"/>
          <w:sz w:val="24"/>
          <w:szCs w:val="24"/>
        </w:rPr>
      </w:pPr>
      <w:r w:rsidRPr="00D44AF4">
        <w:rPr>
          <w:rFonts w:ascii="Times New Roman" w:hAnsi="Times New Roman" w:cs="Times New Roman"/>
          <w:sz w:val="24"/>
          <w:szCs w:val="24"/>
        </w:rPr>
        <w:t>Dep: 05 Jul</w:t>
      </w:r>
    </w:p>
    <w:p w:rsidR="00F37327" w:rsidRPr="00D44AF4" w:rsidRDefault="00F37327" w:rsidP="00F37327">
      <w:pPr>
        <w:spacing w:after="0" w:line="240" w:lineRule="auto"/>
        <w:ind w:firstLine="720"/>
        <w:rPr>
          <w:rFonts w:ascii="Times New Roman" w:hAnsi="Times New Roman" w:cs="Times New Roman"/>
          <w:sz w:val="24"/>
          <w:szCs w:val="24"/>
        </w:rPr>
      </w:pPr>
      <w:proofErr w:type="spellStart"/>
      <w:r w:rsidRPr="00D44AF4">
        <w:rPr>
          <w:rFonts w:ascii="Times New Roman" w:hAnsi="Times New Roman" w:cs="Times New Roman"/>
          <w:sz w:val="24"/>
          <w:szCs w:val="24"/>
        </w:rPr>
        <w:t>Arr</w:t>
      </w:r>
      <w:proofErr w:type="spellEnd"/>
      <w:r w:rsidRPr="00D44AF4">
        <w:rPr>
          <w:rFonts w:ascii="Times New Roman" w:hAnsi="Times New Roman" w:cs="Times New Roman"/>
          <w:sz w:val="24"/>
          <w:szCs w:val="24"/>
        </w:rPr>
        <w:t>: 18 Jul</w:t>
      </w:r>
    </w:p>
    <w:p w:rsidR="00F37327" w:rsidRPr="00D44AF4" w:rsidRDefault="00F37327" w:rsidP="00F37327">
      <w:pPr>
        <w:spacing w:after="0" w:line="240" w:lineRule="auto"/>
        <w:ind w:firstLine="720"/>
        <w:rPr>
          <w:rFonts w:ascii="Times New Roman" w:hAnsi="Times New Roman" w:cs="Times New Roman"/>
          <w:sz w:val="24"/>
          <w:szCs w:val="24"/>
        </w:rPr>
      </w:pPr>
      <w:proofErr w:type="spellStart"/>
      <w:r w:rsidRPr="00D44AF4">
        <w:rPr>
          <w:rFonts w:ascii="Times New Roman" w:hAnsi="Times New Roman" w:cs="Times New Roman"/>
          <w:sz w:val="24"/>
          <w:szCs w:val="24"/>
        </w:rPr>
        <w:t>Unld</w:t>
      </w:r>
      <w:proofErr w:type="spellEnd"/>
      <w:r w:rsidRPr="00D44AF4">
        <w:rPr>
          <w:rFonts w:ascii="Times New Roman" w:hAnsi="Times New Roman" w:cs="Times New Roman"/>
          <w:sz w:val="24"/>
          <w:szCs w:val="24"/>
        </w:rPr>
        <w:t>: 19 Jul</w:t>
      </w:r>
    </w:p>
    <w:p w:rsidR="00F37327" w:rsidRDefault="00F37327" w:rsidP="00D84617">
      <w:pPr>
        <w:spacing w:after="0" w:line="240" w:lineRule="auto"/>
        <w:rPr>
          <w:rFonts w:ascii="Times New Roman" w:hAnsi="Times New Roman" w:cs="Times New Roman"/>
          <w:b/>
          <w:sz w:val="24"/>
          <w:szCs w:val="24"/>
        </w:rPr>
      </w:pPr>
    </w:p>
    <w:p w:rsidR="00D84617" w:rsidRPr="00D84617" w:rsidRDefault="00D84617" w:rsidP="00D8461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Cruise </w:t>
      </w:r>
      <w:r w:rsidRPr="00D84617">
        <w:rPr>
          <w:rFonts w:ascii="Times New Roman" w:hAnsi="Times New Roman" w:cs="Times New Roman"/>
          <w:b/>
          <w:sz w:val="24"/>
          <w:szCs w:val="24"/>
        </w:rPr>
        <w:t>Overview</w:t>
      </w:r>
    </w:p>
    <w:p w:rsidR="00D84617" w:rsidRPr="00D84617" w:rsidRDefault="00D84617" w:rsidP="00D84617">
      <w:pPr>
        <w:spacing w:after="0" w:line="240" w:lineRule="auto"/>
        <w:ind w:firstLine="432"/>
        <w:rPr>
          <w:rFonts w:ascii="Times New Roman" w:hAnsi="Times New Roman" w:cs="Times New Roman"/>
          <w:sz w:val="24"/>
          <w:szCs w:val="24"/>
        </w:rPr>
      </w:pPr>
      <w:r w:rsidRPr="00D84617">
        <w:rPr>
          <w:rFonts w:ascii="Times New Roman" w:hAnsi="Times New Roman" w:cs="Times New Roman"/>
          <w:sz w:val="24"/>
          <w:szCs w:val="24"/>
        </w:rPr>
        <w:t xml:space="preserve">The continental shelfbreak of the Middle Atlantic Bight supports a productive and diverse ecosystem. Current paradigms suggest that this productivity is driven by several upwelling mechanisms at the shelfbreak front. This upwelling supplies nutrients that stimulate primary production by phytoplankton, which in turn leads to enhanced production at higher trophic levels. Although local enhancement of phytoplankton biomass has been observed in some synoptic measurements, such a feature is curiously absent from time-averaged measurements, both remotely sensed and </w:t>
      </w:r>
      <w:r w:rsidRPr="00D84617">
        <w:rPr>
          <w:rFonts w:ascii="Times New Roman" w:hAnsi="Times New Roman" w:cs="Times New Roman"/>
          <w:i/>
          <w:sz w:val="24"/>
          <w:szCs w:val="24"/>
        </w:rPr>
        <w:t>in situ</w:t>
      </w:r>
      <w:r w:rsidRPr="00D84617">
        <w:rPr>
          <w:rFonts w:ascii="Times New Roman" w:hAnsi="Times New Roman" w:cs="Times New Roman"/>
          <w:sz w:val="24"/>
          <w:szCs w:val="24"/>
        </w:rPr>
        <w:t xml:space="preserve">. Why would there not be a mean enhancement in phytoplankton biomass as a result of the upwelling? One hypothesis is that grazing by zooplankton prevents accumulation of biomass on seasonal and longer time scales, transferring the excess production to higher trophic levels and thereby contributing to the overall productivity of the ecosystem. However, another possibility is that the net impact of these highly intermittent processes is not adequately represented in long-term means of the observations, because of the relatively low resolution of the </w:t>
      </w:r>
      <w:r w:rsidRPr="00D84617">
        <w:rPr>
          <w:rFonts w:ascii="Times New Roman" w:hAnsi="Times New Roman" w:cs="Times New Roman"/>
          <w:i/>
          <w:sz w:val="24"/>
          <w:szCs w:val="24"/>
        </w:rPr>
        <w:t>in situ</w:t>
      </w:r>
      <w:r w:rsidRPr="00D84617">
        <w:rPr>
          <w:rFonts w:ascii="Times New Roman" w:hAnsi="Times New Roman" w:cs="Times New Roman"/>
          <w:sz w:val="24"/>
          <w:szCs w:val="24"/>
        </w:rPr>
        <w:t xml:space="preserve"> data and the fact that the frontal enhancement can take place below the depth observable by satellite.</w:t>
      </w:r>
    </w:p>
    <w:p w:rsidR="00D84617" w:rsidRPr="00D84617" w:rsidRDefault="00D84617" w:rsidP="00D84617">
      <w:pPr>
        <w:spacing w:after="0" w:line="240" w:lineRule="auto"/>
        <w:ind w:firstLine="432"/>
        <w:rPr>
          <w:rFonts w:ascii="Times New Roman" w:hAnsi="Times New Roman" w:cs="Times New Roman"/>
          <w:sz w:val="24"/>
          <w:szCs w:val="24"/>
        </w:rPr>
      </w:pPr>
      <w:r w:rsidRPr="00D84617">
        <w:rPr>
          <w:rFonts w:ascii="Times New Roman" w:hAnsi="Times New Roman" w:cs="Times New Roman"/>
          <w:sz w:val="24"/>
          <w:szCs w:val="24"/>
        </w:rPr>
        <w:t>A unique opportunity to test these hypotheses has arisen with deployment of the Ocean Observatories Initiative (OOI) Pioneer Array south of New England. The combination of moored instrumentation and mobile assets (gliders, AUVs) will facilitate observations of the frontal system with unprecedented spatial and temporal resolution (Fig. 1). This will provide an ideal four-dimensional (space-time) context in which to conduct a detailed study of frontal dynamics and plankton communities.</w:t>
      </w:r>
    </w:p>
    <w:tbl>
      <w:tblPr>
        <w:tblStyle w:val="TableGrid"/>
        <w:tblpPr w:leftFromText="187" w:rightFromText="187" w:horzAnchor="margin" w:tblpXSpec="right" w:tblpYSpec="bottom"/>
        <w:tblOverlap w:val="never"/>
        <w:tblW w:w="0" w:type="auto"/>
        <w:tblLayout w:type="fixed"/>
        <w:tblLook w:val="04A0" w:firstRow="1" w:lastRow="0" w:firstColumn="1" w:lastColumn="0" w:noHBand="0" w:noVBand="1"/>
      </w:tblPr>
      <w:tblGrid>
        <w:gridCol w:w="2880"/>
        <w:gridCol w:w="2970"/>
      </w:tblGrid>
      <w:tr w:rsidR="00D84617" w:rsidRPr="00D84617" w:rsidTr="009A5169">
        <w:trPr>
          <w:trHeight w:val="3681"/>
        </w:trPr>
        <w:tc>
          <w:tcPr>
            <w:tcW w:w="2880" w:type="dxa"/>
            <w:vAlign w:val="center"/>
          </w:tcPr>
          <w:p w:rsidR="00D84617" w:rsidRPr="00D84617" w:rsidRDefault="00D84617" w:rsidP="009A5169">
            <w:pPr>
              <w:jc w:val="center"/>
              <w:rPr>
                <w:rFonts w:ascii="Times New Roman" w:eastAsia="Times New Roman" w:hAnsi="Times New Roman" w:cs="Times New Roman"/>
                <w:sz w:val="24"/>
                <w:szCs w:val="24"/>
              </w:rPr>
            </w:pPr>
            <w:r w:rsidRPr="00D84617">
              <w:rPr>
                <w:rFonts w:ascii="Times New Roman" w:hAnsi="Times New Roman" w:cs="Times New Roman"/>
                <w:noProof/>
                <w:sz w:val="24"/>
                <w:szCs w:val="24"/>
              </w:rPr>
              <w:drawing>
                <wp:inline distT="0" distB="0" distL="0" distR="0" wp14:anchorId="1205659C" wp14:editId="7417C25F">
                  <wp:extent cx="1737360" cy="228202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domain_glidertracks_statio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2282021"/>
                          </a:xfrm>
                          <a:prstGeom prst="rect">
                            <a:avLst/>
                          </a:prstGeom>
                        </pic:spPr>
                      </pic:pic>
                    </a:graphicData>
                  </a:graphic>
                </wp:inline>
              </w:drawing>
            </w:r>
          </w:p>
        </w:tc>
        <w:tc>
          <w:tcPr>
            <w:tcW w:w="2970" w:type="dxa"/>
            <w:vAlign w:val="center"/>
          </w:tcPr>
          <w:p w:rsidR="00D84617" w:rsidRPr="00D84617" w:rsidRDefault="00D84617" w:rsidP="009A5169">
            <w:pPr>
              <w:rPr>
                <w:rFonts w:ascii="Times New Roman" w:eastAsia="Times New Roman" w:hAnsi="Times New Roman" w:cs="Times New Roman"/>
                <w:sz w:val="24"/>
                <w:szCs w:val="24"/>
              </w:rPr>
            </w:pPr>
            <w:r w:rsidRPr="00D84617">
              <w:rPr>
                <w:rFonts w:ascii="Times New Roman" w:eastAsia="Times New Roman" w:hAnsi="Times New Roman" w:cs="Times New Roman"/>
                <w:sz w:val="20"/>
                <w:szCs w:val="24"/>
              </w:rPr>
              <w:t xml:space="preserve">Fig. 1. Tracks of Pioneer Array gliders (grey, magenta lines), 17 Apr – 30 Jun 2014. Red line is a cross-shelf transect on 25-26 Apr; the black triangle, diamond, and circle indicate the positions of the foot, jet and surface expression of the front, respectively. Mooring locations are shown as stars, with the central offshore mooring filled in black. Shipboard transects indicated with blue circles. </w:t>
            </w:r>
            <w:r w:rsidRPr="00D84617">
              <w:rPr>
                <w:rFonts w:ascii="Times New Roman" w:eastAsia="Times New Roman" w:hAnsi="Times New Roman" w:cs="Times New Roman"/>
                <w:sz w:val="20"/>
                <w:szCs w:val="20"/>
              </w:rPr>
              <w:t>The solid black boundary depicts our model domain.</w:t>
            </w:r>
          </w:p>
        </w:tc>
      </w:tr>
    </w:tbl>
    <w:p w:rsidR="00D84617" w:rsidRPr="00D84617" w:rsidRDefault="00D84617" w:rsidP="00D84617">
      <w:pPr>
        <w:spacing w:after="0" w:line="240" w:lineRule="auto"/>
        <w:ind w:firstLine="432"/>
        <w:rPr>
          <w:rFonts w:ascii="Times New Roman" w:hAnsi="Times New Roman" w:cs="Times New Roman"/>
          <w:sz w:val="24"/>
          <w:szCs w:val="24"/>
        </w:rPr>
      </w:pPr>
      <w:r w:rsidRPr="00D84617">
        <w:rPr>
          <w:rFonts w:ascii="Times New Roman" w:hAnsi="Times New Roman" w:cs="Times New Roman"/>
          <w:sz w:val="24"/>
          <w:szCs w:val="24"/>
        </w:rPr>
        <w:t xml:space="preserve">With support from NSF’s Physical, Biological, and Chemical Oceanography programs, we will undertake a set of three cruises to obtain cross-shelf sections of physical, chemical, and biological </w:t>
      </w:r>
      <w:r w:rsidRPr="00D84617">
        <w:rPr>
          <w:rFonts w:ascii="Times New Roman" w:hAnsi="Times New Roman" w:cs="Times New Roman"/>
          <w:sz w:val="24"/>
          <w:szCs w:val="24"/>
        </w:rPr>
        <w:lastRenderedPageBreak/>
        <w:t xml:space="preserve">properties within the Pioneer Array. Nutrient distributions will be assayed together with hydrography to detect the signature of frontal upwelling and associated nutrient supply. We expect that enhanced nutrient supply will lead to changes in the phytoplankton assemblage, which will be quantified with conventional flow cytometry, imaging flow cytometry (Imaging FlowCytobot, IFCB), </w:t>
      </w:r>
      <w:r w:rsidRPr="00D84617">
        <w:rPr>
          <w:rFonts w:ascii="Times New Roman" w:hAnsi="Times New Roman" w:cs="Times New Roman"/>
          <w:i/>
          <w:sz w:val="24"/>
          <w:szCs w:val="24"/>
        </w:rPr>
        <w:t>in situ</w:t>
      </w:r>
      <w:r w:rsidRPr="00D84617">
        <w:rPr>
          <w:rFonts w:ascii="Times New Roman" w:hAnsi="Times New Roman" w:cs="Times New Roman"/>
          <w:sz w:val="24"/>
          <w:szCs w:val="24"/>
        </w:rPr>
        <w:t xml:space="preserve"> optical imaging (Video Plankton Recorder, VPR), traditional microscopic methods, and HPLC pigments. Zooplankton will be measured in size classes ranging from micro- to mesozooplankton with the IFCB and VPR, respectively, and also with microscopic analysis. Biological responses to upwelling will be assessed by measuring rates of primary productivity, zooplankton grazing, and net community production. These observations will be synthesized in the context of a coupled physical-biological model to test the two hypotheses that can potentially explain prior observations: (1) grazer-mediated control and (2) undersampling. Hindcast simulations will also be used to diagnose the relative importance of the various mechanisms of upwelling.</w:t>
      </w:r>
    </w:p>
    <w:p w:rsidR="00D84617" w:rsidRPr="00D84617" w:rsidRDefault="00D84617" w:rsidP="00D84617">
      <w:pPr>
        <w:spacing w:after="0" w:line="240" w:lineRule="auto"/>
        <w:ind w:firstLine="432"/>
        <w:rPr>
          <w:rFonts w:ascii="Times New Roman" w:hAnsi="Times New Roman" w:cs="Times New Roman"/>
          <w:sz w:val="24"/>
          <w:szCs w:val="24"/>
        </w:rPr>
      </w:pPr>
      <w:r w:rsidRPr="00D84617">
        <w:rPr>
          <w:rFonts w:ascii="Times New Roman" w:hAnsi="Times New Roman" w:cs="Times New Roman"/>
          <w:sz w:val="24"/>
          <w:szCs w:val="24"/>
        </w:rPr>
        <w:t>Our observational plan consists of cross-frontal transects and rate measurements, conducted in a daily cycle of activity (Fig. 2). Each day will begin with determining the precise location of the front from a combination of data from the Pioneer Array, cruise observations, and remote sensing images. Rate measureme</w:t>
      </w:r>
      <w:r w:rsidR="00E626A3">
        <w:rPr>
          <w:rFonts w:ascii="Times New Roman" w:hAnsi="Times New Roman" w:cs="Times New Roman"/>
          <w:sz w:val="24"/>
          <w:szCs w:val="24"/>
        </w:rPr>
        <w:t>nts (</w:t>
      </w:r>
      <w:r w:rsidR="00E626A3" w:rsidRPr="00E626A3">
        <w:rPr>
          <w:rFonts w:ascii="Times New Roman" w:hAnsi="Times New Roman" w:cs="Times New Roman"/>
          <w:sz w:val="24"/>
          <w:szCs w:val="24"/>
          <w:vertAlign w:val="superscript"/>
        </w:rPr>
        <w:t>14</w:t>
      </w:r>
      <w:r w:rsidR="00E626A3">
        <w:rPr>
          <w:rFonts w:ascii="Times New Roman" w:hAnsi="Times New Roman" w:cs="Times New Roman"/>
          <w:sz w:val="24"/>
          <w:szCs w:val="24"/>
        </w:rPr>
        <w:t>C and grazing incubations)</w:t>
      </w:r>
      <w:r w:rsidRPr="00D84617">
        <w:rPr>
          <w:rFonts w:ascii="Times New Roman" w:hAnsi="Times New Roman" w:cs="Times New Roman"/>
          <w:sz w:val="24"/>
          <w:szCs w:val="24"/>
        </w:rPr>
        <w:t xml:space="preserve"> </w:t>
      </w:r>
      <w:r w:rsidR="00E626A3">
        <w:rPr>
          <w:rFonts w:ascii="Times New Roman" w:hAnsi="Times New Roman" w:cs="Times New Roman"/>
          <w:sz w:val="24"/>
          <w:szCs w:val="24"/>
        </w:rPr>
        <w:t xml:space="preserve">will be </w:t>
      </w:r>
      <w:r w:rsidRPr="00D84617">
        <w:rPr>
          <w:rFonts w:ascii="Times New Roman" w:hAnsi="Times New Roman" w:cs="Times New Roman"/>
          <w:sz w:val="24"/>
          <w:szCs w:val="24"/>
        </w:rPr>
        <w:t>strategically located in one of the three key regimes: inshore, offshore, and at the front. Twelve repetitions of the observational cycle (see below) will permit four replicates in each of the three regimes, facilitating estimates of the mean and variance for each.  Each of the 12 cross-frontal transects will consists of a 12-station subset of the range of possible station locations shown in Fig. 2.  Each specific 12-station subset will be centered on the front, essentially shifting northward or southward as movement of the front dictates.  Station spacing is 7km.</w:t>
      </w:r>
    </w:p>
    <w:tbl>
      <w:tblPr>
        <w:tblStyle w:val="TableGrid"/>
        <w:tblpPr w:leftFromText="187" w:rightFromText="187" w:horzAnchor="margin" w:tblpXSpec="right" w:tblpYSpec="top"/>
        <w:tblOverlap w:val="never"/>
        <w:tblW w:w="0" w:type="auto"/>
        <w:tblLook w:val="04A0" w:firstRow="1" w:lastRow="0" w:firstColumn="1" w:lastColumn="0" w:noHBand="0" w:noVBand="1"/>
      </w:tblPr>
      <w:tblGrid>
        <w:gridCol w:w="4392"/>
      </w:tblGrid>
      <w:tr w:rsidR="00D84617" w:rsidTr="00D84617">
        <w:trPr>
          <w:trHeight w:val="2960"/>
        </w:trPr>
        <w:tc>
          <w:tcPr>
            <w:tcW w:w="4392" w:type="dxa"/>
            <w:vAlign w:val="center"/>
          </w:tcPr>
          <w:p w:rsidR="00D84617" w:rsidRDefault="00D84617" w:rsidP="009A5169">
            <w:pPr>
              <w:jc w:val="center"/>
              <w:rPr>
                <w:rFonts w:ascii="Times New Roman" w:hAnsi="Times New Roman" w:cs="Times New Roman"/>
              </w:rPr>
            </w:pPr>
            <w:r>
              <w:rPr>
                <w:rFonts w:ascii="Times New Roman" w:hAnsi="Times New Roman" w:cs="Times New Roman"/>
                <w:noProof/>
              </w:rPr>
              <w:drawing>
                <wp:inline distT="0" distB="0" distL="0" distR="0" wp14:anchorId="3CDED7B8" wp14:editId="4C06782C">
                  <wp:extent cx="2651760" cy="18363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ing_diagram.png"/>
                          <pic:cNvPicPr/>
                        </pic:nvPicPr>
                        <pic:blipFill rotWithShape="1">
                          <a:blip r:embed="rId9">
                            <a:extLst>
                              <a:ext uri="{28A0092B-C50C-407E-A947-70E740481C1C}">
                                <a14:useLocalDpi xmlns:a14="http://schemas.microsoft.com/office/drawing/2010/main" val="0"/>
                              </a:ext>
                            </a:extLst>
                          </a:blip>
                          <a:srcRect l="25534" t="10338" r="20990" b="40286"/>
                          <a:stretch/>
                        </pic:blipFill>
                        <pic:spPr bwMode="auto">
                          <a:xfrm>
                            <a:off x="0" y="0"/>
                            <a:ext cx="2651760" cy="1836345"/>
                          </a:xfrm>
                          <a:prstGeom prst="rect">
                            <a:avLst/>
                          </a:prstGeom>
                          <a:ln>
                            <a:noFill/>
                          </a:ln>
                          <a:extLst>
                            <a:ext uri="{53640926-AAD7-44D8-BBD7-CCE9431645EC}">
                              <a14:shadowObscured xmlns:a14="http://schemas.microsoft.com/office/drawing/2010/main"/>
                            </a:ext>
                          </a:extLst>
                        </pic:spPr>
                      </pic:pic>
                    </a:graphicData>
                  </a:graphic>
                </wp:inline>
              </w:drawing>
            </w:r>
          </w:p>
        </w:tc>
      </w:tr>
      <w:tr w:rsidR="00D84617" w:rsidTr="00D84617">
        <w:tc>
          <w:tcPr>
            <w:tcW w:w="4392" w:type="dxa"/>
          </w:tcPr>
          <w:p w:rsidR="00D84617" w:rsidRPr="00F66070" w:rsidRDefault="00D84617" w:rsidP="009A5169">
            <w:pPr>
              <w:rPr>
                <w:rFonts w:ascii="Times New Roman" w:hAnsi="Times New Roman" w:cs="Times New Roman"/>
                <w:sz w:val="20"/>
                <w:szCs w:val="20"/>
              </w:rPr>
            </w:pPr>
            <w:r>
              <w:rPr>
                <w:rFonts w:ascii="Times New Roman" w:hAnsi="Times New Roman" w:cs="Times New Roman"/>
                <w:sz w:val="20"/>
                <w:szCs w:val="20"/>
              </w:rPr>
              <w:t>Fig. 2</w:t>
            </w:r>
            <w:r w:rsidRPr="00F66070">
              <w:rPr>
                <w:rFonts w:ascii="Times New Roman" w:hAnsi="Times New Roman" w:cs="Times New Roman"/>
                <w:sz w:val="20"/>
                <w:szCs w:val="20"/>
              </w:rPr>
              <w:t>. Daily sampling cycle</w:t>
            </w:r>
            <w:r>
              <w:rPr>
                <w:rFonts w:ascii="Times New Roman" w:hAnsi="Times New Roman" w:cs="Times New Roman"/>
                <w:sz w:val="20"/>
                <w:szCs w:val="20"/>
              </w:rPr>
              <w:t xml:space="preserve"> (left) and summary of measurements (right)</w:t>
            </w:r>
            <w:r w:rsidRPr="00F66070">
              <w:rPr>
                <w:rFonts w:ascii="Times New Roman" w:hAnsi="Times New Roman" w:cs="Times New Roman"/>
                <w:sz w:val="20"/>
                <w:szCs w:val="20"/>
              </w:rPr>
              <w:t>.</w:t>
            </w:r>
          </w:p>
        </w:tc>
      </w:tr>
    </w:tbl>
    <w:p w:rsidR="003F61CA" w:rsidRDefault="003F61CA" w:rsidP="003F61CA">
      <w:pPr>
        <w:spacing w:after="0" w:line="240" w:lineRule="auto"/>
        <w:rPr>
          <w:rFonts w:ascii="Times New Roman" w:hAnsi="Times New Roman" w:cs="Times New Roman"/>
          <w:sz w:val="24"/>
          <w:szCs w:val="24"/>
        </w:rPr>
      </w:pPr>
    </w:p>
    <w:p w:rsidR="003F61CA" w:rsidRPr="00F04EB4" w:rsidRDefault="003F61CA" w:rsidP="003F61CA">
      <w:pPr>
        <w:spacing w:after="0" w:line="240" w:lineRule="auto"/>
        <w:rPr>
          <w:rFonts w:ascii="Times New Roman" w:hAnsi="Times New Roman" w:cs="Times New Roman"/>
          <w:b/>
          <w:sz w:val="24"/>
          <w:szCs w:val="24"/>
        </w:rPr>
      </w:pPr>
      <w:r w:rsidRPr="00F04EB4">
        <w:rPr>
          <w:rFonts w:ascii="Times New Roman" w:hAnsi="Times New Roman" w:cs="Times New Roman"/>
          <w:b/>
          <w:sz w:val="24"/>
          <w:szCs w:val="24"/>
        </w:rPr>
        <w:t>Sampling</w:t>
      </w:r>
    </w:p>
    <w:p w:rsidR="00E626A3" w:rsidRDefault="003F61CA" w:rsidP="003F61C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84617">
        <w:rPr>
          <w:rFonts w:ascii="Times New Roman" w:hAnsi="Times New Roman" w:cs="Times New Roman"/>
          <w:sz w:val="24"/>
          <w:szCs w:val="24"/>
        </w:rPr>
        <w:t>CTD</w:t>
      </w:r>
      <w:r w:rsidR="008745FE">
        <w:rPr>
          <w:rFonts w:ascii="Times New Roman" w:hAnsi="Times New Roman" w:cs="Times New Roman"/>
          <w:sz w:val="24"/>
          <w:szCs w:val="24"/>
        </w:rPr>
        <w:t>/VPR</w:t>
      </w:r>
      <w:r w:rsidR="00D84617">
        <w:rPr>
          <w:rFonts w:ascii="Times New Roman" w:hAnsi="Times New Roman" w:cs="Times New Roman"/>
          <w:sz w:val="24"/>
          <w:szCs w:val="24"/>
        </w:rPr>
        <w:t xml:space="preserve"> Transects</w:t>
      </w:r>
    </w:p>
    <w:p w:rsidR="00D84617" w:rsidRDefault="00E626A3" w:rsidP="00E626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U</w:t>
      </w:r>
      <w:r w:rsidR="008745FE" w:rsidRPr="008745FE">
        <w:rPr>
          <w:rFonts w:ascii="Times New Roman" w:hAnsi="Times New Roman" w:cs="Times New Roman"/>
          <w:sz w:val="24"/>
          <w:szCs w:val="24"/>
        </w:rPr>
        <w:t>n</w:t>
      </w:r>
      <w:r w:rsidR="008745FE">
        <w:rPr>
          <w:rFonts w:ascii="Times New Roman" w:hAnsi="Times New Roman" w:cs="Times New Roman"/>
          <w:sz w:val="24"/>
          <w:szCs w:val="24"/>
        </w:rPr>
        <w:t>derway ADCP, TSG, benchtop IFCB</w:t>
      </w:r>
      <w:r>
        <w:rPr>
          <w:rFonts w:ascii="Times New Roman" w:hAnsi="Times New Roman" w:cs="Times New Roman"/>
          <w:sz w:val="24"/>
          <w:szCs w:val="24"/>
        </w:rPr>
        <w:t xml:space="preserve">, </w:t>
      </w:r>
      <w:r w:rsidRPr="00E626A3">
        <w:rPr>
          <w:rFonts w:ascii="Times New Roman" w:hAnsi="Times New Roman" w:cs="Times New Roman"/>
          <w:sz w:val="24"/>
          <w:szCs w:val="24"/>
        </w:rPr>
        <w:t xml:space="preserve">benchtop FCM (Attune </w:t>
      </w:r>
      <w:proofErr w:type="spellStart"/>
      <w:r w:rsidRPr="00E626A3">
        <w:rPr>
          <w:rFonts w:ascii="Times New Roman" w:hAnsi="Times New Roman" w:cs="Times New Roman"/>
          <w:sz w:val="24"/>
          <w:szCs w:val="24"/>
        </w:rPr>
        <w:t>NxT</w:t>
      </w:r>
      <w:proofErr w:type="spellEnd"/>
      <w:r w:rsidRPr="00E626A3">
        <w:rPr>
          <w:rFonts w:ascii="Times New Roman" w:hAnsi="Times New Roman" w:cs="Times New Roman"/>
          <w:sz w:val="24"/>
          <w:szCs w:val="24"/>
        </w:rPr>
        <w:t>), EIMS</w:t>
      </w:r>
    </w:p>
    <w:p w:rsidR="003F61CA" w:rsidRDefault="005D2BBF" w:rsidP="00D846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Smith</w:t>
      </w:r>
      <w:r w:rsidR="003F61CA">
        <w:rPr>
          <w:rFonts w:ascii="Times New Roman" w:hAnsi="Times New Roman" w:cs="Times New Roman"/>
          <w:sz w:val="24"/>
          <w:szCs w:val="24"/>
        </w:rPr>
        <w:t xml:space="preserve"> 3 </w:t>
      </w:r>
      <w:r w:rsidR="003F61CA" w:rsidRPr="008745FE">
        <w:rPr>
          <w:rFonts w:ascii="Times New Roman" w:hAnsi="Times New Roman" w:cs="Times New Roman"/>
          <w:sz w:val="24"/>
          <w:szCs w:val="24"/>
          <w:vertAlign w:val="superscript"/>
        </w:rPr>
        <w:t>14</w:t>
      </w:r>
      <w:r w:rsidR="003F61CA">
        <w:rPr>
          <w:rFonts w:ascii="Times New Roman" w:hAnsi="Times New Roman" w:cs="Times New Roman"/>
          <w:sz w:val="24"/>
          <w:szCs w:val="24"/>
        </w:rPr>
        <w:t>C incubations per day: dawn, noon, pre-sunset</w:t>
      </w:r>
    </w:p>
    <w:p w:rsidR="00F04EB4" w:rsidRDefault="00F04EB4" w:rsidP="003F61C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2BBF">
        <w:rPr>
          <w:rFonts w:ascii="Times New Roman" w:hAnsi="Times New Roman" w:cs="Times New Roman"/>
          <w:sz w:val="24"/>
          <w:szCs w:val="24"/>
        </w:rPr>
        <w:t>Turner</w:t>
      </w:r>
      <w:r>
        <w:rPr>
          <w:rFonts w:ascii="Times New Roman" w:hAnsi="Times New Roman" w:cs="Times New Roman"/>
          <w:sz w:val="24"/>
          <w:szCs w:val="24"/>
        </w:rPr>
        <w:t xml:space="preserve"> incubations coupled once per day</w:t>
      </w:r>
      <w:r w:rsidR="00D84617">
        <w:rPr>
          <w:rFonts w:ascii="Times New Roman" w:hAnsi="Times New Roman" w:cs="Times New Roman"/>
          <w:sz w:val="24"/>
          <w:szCs w:val="24"/>
        </w:rPr>
        <w:t>; MOCNESS net tows at that station</w:t>
      </w:r>
    </w:p>
    <w:p w:rsidR="00F04EB4" w:rsidRDefault="00F04EB4" w:rsidP="003F61CA">
      <w:pPr>
        <w:spacing w:after="0" w:line="240" w:lineRule="auto"/>
        <w:rPr>
          <w:rFonts w:ascii="Times New Roman" w:hAnsi="Times New Roman" w:cs="Times New Roman"/>
          <w:sz w:val="24"/>
          <w:szCs w:val="24"/>
        </w:rPr>
      </w:pPr>
      <w:r>
        <w:rPr>
          <w:rFonts w:ascii="Times New Roman" w:hAnsi="Times New Roman" w:cs="Times New Roman"/>
          <w:sz w:val="24"/>
          <w:szCs w:val="24"/>
        </w:rPr>
        <w:tab/>
        <w:t>VPR</w:t>
      </w:r>
      <w:r w:rsidR="008745FE">
        <w:rPr>
          <w:rFonts w:ascii="Times New Roman" w:hAnsi="Times New Roman" w:cs="Times New Roman"/>
          <w:sz w:val="24"/>
          <w:szCs w:val="24"/>
        </w:rPr>
        <w:t xml:space="preserve"> II</w:t>
      </w:r>
      <w:r>
        <w:rPr>
          <w:rFonts w:ascii="Times New Roman" w:hAnsi="Times New Roman" w:cs="Times New Roman"/>
          <w:sz w:val="24"/>
          <w:szCs w:val="24"/>
        </w:rPr>
        <w:t xml:space="preserve"> transects</w:t>
      </w:r>
    </w:p>
    <w:p w:rsidR="00C3124A" w:rsidRDefault="00C3124A" w:rsidP="003F61CA">
      <w:pPr>
        <w:spacing w:after="0" w:line="240" w:lineRule="auto"/>
        <w:rPr>
          <w:rFonts w:ascii="Times New Roman" w:hAnsi="Times New Roman" w:cs="Times New Roman"/>
          <w:sz w:val="24"/>
          <w:szCs w:val="24"/>
        </w:rPr>
      </w:pPr>
    </w:p>
    <w:p w:rsidR="00C3124A" w:rsidRDefault="00C3124A" w:rsidP="003F61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Philosophy: while each group has their own specific measurements for which they will be responsible, what makes this study so special is the synergy among the diverse set of observations.   We have had to make compromises in staffing to fit our science party into the maximum of 22 berths, and as such not every group was able to bring along all the people they would have liked to have had participate.  As such, we need to help each other out—there is no one on the cruise who is solely “doing their own thing.”  Please keep this in mind as we try to balance the workload to accommodate all of the </w:t>
      </w:r>
      <w:r w:rsidR="00962866">
        <w:rPr>
          <w:rFonts w:ascii="Times New Roman" w:hAnsi="Times New Roman" w:cs="Times New Roman"/>
          <w:sz w:val="24"/>
          <w:szCs w:val="24"/>
        </w:rPr>
        <w:t>various</w:t>
      </w:r>
      <w:r>
        <w:rPr>
          <w:rFonts w:ascii="Times New Roman" w:hAnsi="Times New Roman" w:cs="Times New Roman"/>
          <w:sz w:val="24"/>
          <w:szCs w:val="24"/>
        </w:rPr>
        <w:t xml:space="preserve"> sampling needs.</w:t>
      </w:r>
    </w:p>
    <w:p w:rsidR="00D84617" w:rsidRDefault="00D84617" w:rsidP="003F61CA">
      <w:pPr>
        <w:spacing w:after="0" w:line="240" w:lineRule="auto"/>
        <w:rPr>
          <w:rFonts w:ascii="Times New Roman" w:hAnsi="Times New Roman" w:cs="Times New Roman"/>
          <w:sz w:val="24"/>
          <w:szCs w:val="24"/>
        </w:rPr>
      </w:pPr>
    </w:p>
    <w:p w:rsidR="00F37327" w:rsidRDefault="00F37327" w:rsidP="00D84617">
      <w:pPr>
        <w:spacing w:after="0" w:line="240" w:lineRule="auto"/>
        <w:rPr>
          <w:rFonts w:ascii="Times New Roman" w:hAnsi="Times New Roman" w:cs="Times New Roman"/>
          <w:b/>
          <w:sz w:val="24"/>
          <w:szCs w:val="24"/>
        </w:rPr>
      </w:pPr>
    </w:p>
    <w:p w:rsidR="00D84617" w:rsidRPr="00F04EB4" w:rsidRDefault="00D84617" w:rsidP="00D84617">
      <w:pPr>
        <w:spacing w:after="0" w:line="240" w:lineRule="auto"/>
        <w:rPr>
          <w:rFonts w:ascii="Times New Roman" w:hAnsi="Times New Roman" w:cs="Times New Roman"/>
          <w:b/>
          <w:sz w:val="24"/>
          <w:szCs w:val="24"/>
        </w:rPr>
      </w:pPr>
      <w:r w:rsidRPr="00F04EB4">
        <w:rPr>
          <w:rFonts w:ascii="Times New Roman" w:hAnsi="Times New Roman" w:cs="Times New Roman"/>
          <w:b/>
          <w:sz w:val="24"/>
          <w:szCs w:val="24"/>
        </w:rPr>
        <w:lastRenderedPageBreak/>
        <w:t>Water budget (mL)</w:t>
      </w:r>
    </w:p>
    <w:p w:rsidR="00E626A3" w:rsidRDefault="00E626A3" w:rsidP="00D84617">
      <w:pPr>
        <w:spacing w:after="0" w:line="240" w:lineRule="auto"/>
        <w:rPr>
          <w:rFonts w:ascii="Times New Roman" w:hAnsi="Times New Roman" w:cs="Times New Roman"/>
          <w:sz w:val="24"/>
          <w:szCs w:val="24"/>
        </w:rPr>
      </w:pPr>
    </w:p>
    <w:p w:rsidR="00D84617" w:rsidRDefault="002B74E0"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84617">
        <w:rPr>
          <w:rFonts w:ascii="Times New Roman" w:hAnsi="Times New Roman" w:cs="Times New Roman"/>
          <w:sz w:val="24"/>
          <w:szCs w:val="24"/>
        </w:rPr>
        <w:t>TOI</w:t>
      </w:r>
      <w:r w:rsidR="005D2BBF">
        <w:rPr>
          <w:rFonts w:ascii="Times New Roman" w:hAnsi="Times New Roman" w:cs="Times New Roman"/>
          <w:sz w:val="24"/>
          <w:szCs w:val="24"/>
        </w:rPr>
        <w:t>, O</w:t>
      </w:r>
      <w:r w:rsidR="005D2BBF" w:rsidRPr="005D2BBF">
        <w:rPr>
          <w:rFonts w:ascii="Times New Roman" w:hAnsi="Times New Roman" w:cs="Times New Roman"/>
          <w:sz w:val="24"/>
          <w:szCs w:val="24"/>
          <w:vertAlign w:val="subscript"/>
        </w:rPr>
        <w:t>2</w:t>
      </w:r>
      <w:r w:rsidR="005D2BBF">
        <w:rPr>
          <w:rFonts w:ascii="Times New Roman" w:hAnsi="Times New Roman" w:cs="Times New Roman"/>
          <w:sz w:val="24"/>
          <w:szCs w:val="24"/>
        </w:rPr>
        <w:t>/Ar</w:t>
      </w:r>
      <w:r w:rsidR="005D2BBF">
        <w:rPr>
          <w:rFonts w:ascii="Times New Roman" w:hAnsi="Times New Roman" w:cs="Times New Roman"/>
          <w:sz w:val="24"/>
          <w:szCs w:val="24"/>
        </w:rPr>
        <w:tab/>
      </w:r>
      <w:r w:rsidR="00D84617">
        <w:rPr>
          <w:rFonts w:ascii="Times New Roman" w:hAnsi="Times New Roman" w:cs="Times New Roman"/>
          <w:sz w:val="24"/>
          <w:szCs w:val="24"/>
        </w:rPr>
        <w:t>750</w:t>
      </w:r>
      <w:r w:rsidR="00E626A3">
        <w:rPr>
          <w:rFonts w:ascii="Times New Roman" w:hAnsi="Times New Roman" w:cs="Times New Roman"/>
          <w:sz w:val="24"/>
          <w:szCs w:val="24"/>
        </w:rPr>
        <w:tab/>
      </w:r>
      <w:r w:rsidR="00A37B4E">
        <w:rPr>
          <w:rFonts w:ascii="Times New Roman" w:hAnsi="Times New Roman" w:cs="Times New Roman"/>
          <w:sz w:val="24"/>
          <w:szCs w:val="24"/>
        </w:rPr>
        <w:t>Stanley</w:t>
      </w:r>
      <w:r w:rsidR="00E626A3">
        <w:rPr>
          <w:rFonts w:ascii="Times New Roman" w:hAnsi="Times New Roman" w:cs="Times New Roman"/>
          <w:sz w:val="24"/>
          <w:szCs w:val="24"/>
        </w:rPr>
        <w:tab/>
      </w:r>
      <w:r w:rsidR="00E626A3">
        <w:rPr>
          <w:rFonts w:ascii="Times New Roman" w:hAnsi="Times New Roman" w:cs="Times New Roman"/>
          <w:sz w:val="24"/>
          <w:szCs w:val="24"/>
        </w:rPr>
        <w:tab/>
      </w:r>
      <w:r w:rsidR="00666467">
        <w:rPr>
          <w:rFonts w:ascii="Times New Roman" w:hAnsi="Times New Roman" w:cs="Times New Roman"/>
          <w:sz w:val="24"/>
          <w:szCs w:val="24"/>
        </w:rPr>
        <w:t>300</w:t>
      </w:r>
      <w:r w:rsidR="00666467">
        <w:rPr>
          <w:rFonts w:ascii="Times New Roman" w:hAnsi="Times New Roman" w:cs="Times New Roman"/>
          <w:sz w:val="24"/>
          <w:szCs w:val="24"/>
        </w:rPr>
        <w:tab/>
        <w:t xml:space="preserve">all surface, limited </w:t>
      </w:r>
      <w:r w:rsidR="005D2BBF">
        <w:rPr>
          <w:rFonts w:ascii="Times New Roman" w:hAnsi="Times New Roman" w:cs="Times New Roman"/>
          <w:sz w:val="24"/>
          <w:szCs w:val="24"/>
        </w:rPr>
        <w:t xml:space="preserve">profiles at 25% of stations </w:t>
      </w:r>
    </w:p>
    <w:p w:rsidR="00D84617" w:rsidRDefault="00D84617"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DIC</w:t>
      </w:r>
      <w:r>
        <w:rPr>
          <w:rFonts w:ascii="Times New Roman" w:hAnsi="Times New Roman" w:cs="Times New Roman"/>
          <w:sz w:val="24"/>
          <w:szCs w:val="24"/>
        </w:rPr>
        <w:tab/>
      </w:r>
      <w:r>
        <w:rPr>
          <w:rFonts w:ascii="Times New Roman" w:hAnsi="Times New Roman" w:cs="Times New Roman"/>
          <w:sz w:val="24"/>
          <w:szCs w:val="24"/>
        </w:rPr>
        <w:tab/>
        <w:t>350</w:t>
      </w:r>
      <w:r w:rsidR="00E626A3">
        <w:rPr>
          <w:rFonts w:ascii="Times New Roman" w:hAnsi="Times New Roman" w:cs="Times New Roman"/>
          <w:sz w:val="24"/>
          <w:szCs w:val="24"/>
        </w:rPr>
        <w:tab/>
      </w:r>
      <w:r w:rsidR="00A37B4E">
        <w:rPr>
          <w:rFonts w:ascii="Times New Roman" w:hAnsi="Times New Roman" w:cs="Times New Roman"/>
          <w:sz w:val="24"/>
          <w:szCs w:val="24"/>
        </w:rPr>
        <w:t>Smith</w:t>
      </w:r>
    </w:p>
    <w:p w:rsidR="00D84617" w:rsidRDefault="00D84617" w:rsidP="00D84617">
      <w:pPr>
        <w:spacing w:after="0" w:line="240" w:lineRule="auto"/>
        <w:rPr>
          <w:rFonts w:ascii="Times New Roman" w:hAnsi="Times New Roman" w:cs="Times New Roman"/>
          <w:sz w:val="24"/>
          <w:szCs w:val="24"/>
        </w:rPr>
      </w:pPr>
      <w:r w:rsidRPr="00D84617">
        <w:rPr>
          <w:rFonts w:ascii="Times New Roman" w:hAnsi="Times New Roman" w:cs="Times New Roman"/>
          <w:sz w:val="24"/>
          <w:szCs w:val="24"/>
          <w:vertAlign w:val="superscript"/>
        </w:rPr>
        <w:t>14</w:t>
      </w: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t>350</w:t>
      </w:r>
      <w:r w:rsidR="00E626A3">
        <w:rPr>
          <w:rFonts w:ascii="Times New Roman" w:hAnsi="Times New Roman" w:cs="Times New Roman"/>
          <w:sz w:val="24"/>
          <w:szCs w:val="24"/>
        </w:rPr>
        <w:tab/>
      </w:r>
      <w:r w:rsidR="00A37B4E">
        <w:rPr>
          <w:rFonts w:ascii="Times New Roman" w:hAnsi="Times New Roman" w:cs="Times New Roman"/>
          <w:sz w:val="24"/>
          <w:szCs w:val="24"/>
        </w:rPr>
        <w:t>Smith</w:t>
      </w:r>
      <w:r w:rsidR="00E626A3">
        <w:rPr>
          <w:rFonts w:ascii="Times New Roman" w:hAnsi="Times New Roman" w:cs="Times New Roman"/>
          <w:sz w:val="24"/>
          <w:szCs w:val="24"/>
        </w:rPr>
        <w:tab/>
      </w:r>
      <w:r w:rsidR="00E626A3">
        <w:rPr>
          <w:rFonts w:ascii="Times New Roman" w:hAnsi="Times New Roman" w:cs="Times New Roman"/>
          <w:sz w:val="24"/>
          <w:szCs w:val="24"/>
        </w:rPr>
        <w:tab/>
      </w:r>
      <w:r w:rsidR="005D2BBF">
        <w:rPr>
          <w:rFonts w:ascii="Times New Roman" w:hAnsi="Times New Roman" w:cs="Times New Roman"/>
          <w:sz w:val="24"/>
          <w:szCs w:val="24"/>
        </w:rPr>
        <w:t>3 per day</w:t>
      </w:r>
    </w:p>
    <w:p w:rsidR="00D84617" w:rsidRDefault="00D84617"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POC</w:t>
      </w:r>
      <w:r>
        <w:rPr>
          <w:rFonts w:ascii="Times New Roman" w:hAnsi="Times New Roman" w:cs="Times New Roman"/>
          <w:sz w:val="24"/>
          <w:szCs w:val="24"/>
        </w:rPr>
        <w:tab/>
      </w:r>
      <w:r>
        <w:rPr>
          <w:rFonts w:ascii="Times New Roman" w:hAnsi="Times New Roman" w:cs="Times New Roman"/>
          <w:sz w:val="24"/>
          <w:szCs w:val="24"/>
        </w:rPr>
        <w:tab/>
        <w:t>2000</w:t>
      </w:r>
      <w:r w:rsidR="00E626A3">
        <w:rPr>
          <w:rFonts w:ascii="Times New Roman" w:hAnsi="Times New Roman" w:cs="Times New Roman"/>
          <w:sz w:val="24"/>
          <w:szCs w:val="24"/>
        </w:rPr>
        <w:tab/>
      </w:r>
      <w:r w:rsidR="00A37B4E">
        <w:rPr>
          <w:rFonts w:ascii="Times New Roman" w:hAnsi="Times New Roman" w:cs="Times New Roman"/>
          <w:sz w:val="24"/>
          <w:szCs w:val="24"/>
        </w:rPr>
        <w:t>Smith</w:t>
      </w:r>
    </w:p>
    <w:p w:rsidR="00E626A3" w:rsidRDefault="00D84617"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IFCB</w:t>
      </w:r>
      <w:r>
        <w:rPr>
          <w:rFonts w:ascii="Times New Roman" w:hAnsi="Times New Roman" w:cs="Times New Roman"/>
          <w:sz w:val="24"/>
          <w:szCs w:val="24"/>
        </w:rPr>
        <w:tab/>
      </w:r>
      <w:r>
        <w:rPr>
          <w:rFonts w:ascii="Times New Roman" w:hAnsi="Times New Roman" w:cs="Times New Roman"/>
          <w:sz w:val="24"/>
          <w:szCs w:val="24"/>
        </w:rPr>
        <w:tab/>
        <w:t>100</w:t>
      </w:r>
      <w:r w:rsidR="00E626A3">
        <w:rPr>
          <w:rFonts w:ascii="Times New Roman" w:hAnsi="Times New Roman" w:cs="Times New Roman"/>
          <w:sz w:val="24"/>
          <w:szCs w:val="24"/>
        </w:rPr>
        <w:tab/>
      </w:r>
      <w:r w:rsidR="00A37B4E">
        <w:rPr>
          <w:rFonts w:ascii="Times New Roman" w:hAnsi="Times New Roman" w:cs="Times New Roman"/>
          <w:sz w:val="24"/>
          <w:szCs w:val="24"/>
        </w:rPr>
        <w:t>Sosik</w:t>
      </w:r>
      <w:r w:rsidR="00E626A3">
        <w:rPr>
          <w:rFonts w:ascii="Times New Roman" w:hAnsi="Times New Roman" w:cs="Times New Roman"/>
          <w:sz w:val="24"/>
          <w:szCs w:val="24"/>
        </w:rPr>
        <w:tab/>
      </w:r>
      <w:r w:rsidR="00E626A3">
        <w:rPr>
          <w:rFonts w:ascii="Times New Roman" w:hAnsi="Times New Roman" w:cs="Times New Roman"/>
          <w:sz w:val="24"/>
          <w:szCs w:val="24"/>
        </w:rPr>
        <w:tab/>
        <w:t>surface, Chl max, plus 3 6-depth profiles (shelf,</w:t>
      </w:r>
    </w:p>
    <w:p w:rsidR="00E626A3" w:rsidRDefault="00E626A3" w:rsidP="00D84617">
      <w:pPr>
        <w:spacing w:after="0" w:line="240" w:lineRule="auto"/>
        <w:rPr>
          <w:rFonts w:ascii="Times New Roman" w:hAnsi="Times New Roman" w:cs="Times New Roman"/>
          <w:sz w:val="24"/>
          <w:szCs w:val="24"/>
        </w:rPr>
      </w:pPr>
    </w:p>
    <w:p w:rsidR="00D84617" w:rsidRDefault="00E626A3" w:rsidP="00E626A3">
      <w:pPr>
        <w:spacing w:after="0" w:line="240" w:lineRule="auto"/>
        <w:ind w:left="2880" w:firstLine="720"/>
        <w:rPr>
          <w:rFonts w:ascii="Times New Roman" w:hAnsi="Times New Roman" w:cs="Times New Roman"/>
          <w:sz w:val="24"/>
          <w:szCs w:val="24"/>
        </w:rPr>
      </w:pPr>
      <w:proofErr w:type="gramStart"/>
      <w:r>
        <w:rPr>
          <w:rFonts w:ascii="Times New Roman" w:hAnsi="Times New Roman" w:cs="Times New Roman"/>
          <w:sz w:val="24"/>
          <w:szCs w:val="24"/>
        </w:rPr>
        <w:t>front</w:t>
      </w:r>
      <w:proofErr w:type="gramEnd"/>
      <w:r>
        <w:rPr>
          <w:rFonts w:ascii="Times New Roman" w:hAnsi="Times New Roman" w:cs="Times New Roman"/>
          <w:sz w:val="24"/>
          <w:szCs w:val="24"/>
        </w:rPr>
        <w:t>, slope) every other transect</w:t>
      </w:r>
    </w:p>
    <w:p w:rsidR="00E626A3" w:rsidRDefault="00E626A3" w:rsidP="00E626A3">
      <w:pPr>
        <w:spacing w:after="0" w:line="240" w:lineRule="auto"/>
        <w:rPr>
          <w:rFonts w:ascii="Times New Roman" w:hAnsi="Times New Roman" w:cs="Times New Roman"/>
          <w:sz w:val="24"/>
          <w:szCs w:val="24"/>
        </w:rPr>
      </w:pPr>
      <w:r>
        <w:rPr>
          <w:rFonts w:ascii="Times New Roman" w:hAnsi="Times New Roman" w:cs="Times New Roman"/>
          <w:sz w:val="24"/>
          <w:szCs w:val="24"/>
        </w:rPr>
        <w:t>FCM</w:t>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sz w:val="24"/>
          <w:szCs w:val="24"/>
        </w:rPr>
        <w:tab/>
        <w:t>Sosik</w:t>
      </w:r>
      <w:r>
        <w:rPr>
          <w:rFonts w:ascii="Times New Roman" w:hAnsi="Times New Roman" w:cs="Times New Roman"/>
          <w:sz w:val="24"/>
          <w:szCs w:val="24"/>
        </w:rPr>
        <w:tab/>
      </w:r>
      <w:r>
        <w:rPr>
          <w:rFonts w:ascii="Times New Roman" w:hAnsi="Times New Roman" w:cs="Times New Roman"/>
          <w:sz w:val="24"/>
          <w:szCs w:val="24"/>
        </w:rPr>
        <w:tab/>
        <w:t>same as IFCB</w:t>
      </w:r>
    </w:p>
    <w:p w:rsidR="00D84617" w:rsidRDefault="00230AB4" w:rsidP="00E626A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Chl</w:t>
      </w:r>
      <w:r>
        <w:rPr>
          <w:rFonts w:ascii="Times New Roman" w:hAnsi="Times New Roman" w:cs="Times New Roman"/>
          <w:sz w:val="24"/>
          <w:szCs w:val="24"/>
        </w:rPr>
        <w:tab/>
      </w:r>
      <w:r>
        <w:rPr>
          <w:rFonts w:ascii="Times New Roman" w:hAnsi="Times New Roman" w:cs="Times New Roman"/>
          <w:sz w:val="24"/>
          <w:szCs w:val="24"/>
        </w:rPr>
        <w:tab/>
        <w:t>7</w:t>
      </w:r>
      <w:r w:rsidR="00D84617">
        <w:rPr>
          <w:rFonts w:ascii="Times New Roman" w:hAnsi="Times New Roman" w:cs="Times New Roman"/>
          <w:sz w:val="24"/>
          <w:szCs w:val="24"/>
        </w:rPr>
        <w:t>00</w:t>
      </w:r>
      <w:r w:rsidR="00E626A3">
        <w:rPr>
          <w:rFonts w:ascii="Times New Roman" w:hAnsi="Times New Roman" w:cs="Times New Roman"/>
          <w:sz w:val="24"/>
          <w:szCs w:val="24"/>
        </w:rPr>
        <w:tab/>
      </w:r>
      <w:r w:rsidR="00A37B4E">
        <w:rPr>
          <w:rFonts w:ascii="Times New Roman" w:hAnsi="Times New Roman" w:cs="Times New Roman"/>
          <w:sz w:val="24"/>
          <w:szCs w:val="24"/>
        </w:rPr>
        <w:t>Sosik</w:t>
      </w:r>
      <w:r w:rsidR="00E626A3">
        <w:rPr>
          <w:rFonts w:ascii="Times New Roman" w:hAnsi="Times New Roman" w:cs="Times New Roman"/>
          <w:sz w:val="24"/>
          <w:szCs w:val="24"/>
        </w:rPr>
        <w:tab/>
      </w:r>
      <w:r w:rsidR="00E626A3">
        <w:rPr>
          <w:rFonts w:ascii="Times New Roman" w:hAnsi="Times New Roman" w:cs="Times New Roman"/>
          <w:sz w:val="24"/>
          <w:szCs w:val="24"/>
        </w:rPr>
        <w:tab/>
        <w:t xml:space="preserve">every other transect; </w:t>
      </w:r>
      <w:r w:rsidR="005D2BBF">
        <w:rPr>
          <w:rFonts w:ascii="Times New Roman" w:hAnsi="Times New Roman" w:cs="Times New Roman"/>
          <w:sz w:val="24"/>
          <w:szCs w:val="24"/>
        </w:rPr>
        <w:t>deep samples with low F omitted</w:t>
      </w:r>
    </w:p>
    <w:p w:rsidR="00E626A3" w:rsidRDefault="00230AB4" w:rsidP="00E626A3">
      <w:pPr>
        <w:spacing w:after="0" w:line="240" w:lineRule="auto"/>
        <w:rPr>
          <w:rFonts w:ascii="Times New Roman" w:hAnsi="Times New Roman" w:cs="Times New Roman"/>
          <w:sz w:val="24"/>
          <w:szCs w:val="24"/>
        </w:rPr>
      </w:pPr>
      <w:r>
        <w:rPr>
          <w:rFonts w:ascii="Times New Roman" w:hAnsi="Times New Roman" w:cs="Times New Roman"/>
          <w:sz w:val="24"/>
          <w:szCs w:val="24"/>
        </w:rPr>
        <w:t>HPLC</w:t>
      </w:r>
      <w:r>
        <w:rPr>
          <w:rFonts w:ascii="Times New Roman" w:hAnsi="Times New Roman" w:cs="Times New Roman"/>
          <w:sz w:val="24"/>
          <w:szCs w:val="24"/>
        </w:rPr>
        <w:tab/>
      </w:r>
      <w:r>
        <w:rPr>
          <w:rFonts w:ascii="Times New Roman" w:hAnsi="Times New Roman" w:cs="Times New Roman"/>
          <w:sz w:val="24"/>
          <w:szCs w:val="24"/>
        </w:rPr>
        <w:tab/>
        <w:t>13</w:t>
      </w:r>
      <w:r w:rsidR="00D84617">
        <w:rPr>
          <w:rFonts w:ascii="Times New Roman" w:hAnsi="Times New Roman" w:cs="Times New Roman"/>
          <w:sz w:val="24"/>
          <w:szCs w:val="24"/>
        </w:rPr>
        <w:t>00</w:t>
      </w:r>
      <w:r w:rsidR="00E626A3">
        <w:rPr>
          <w:rFonts w:ascii="Times New Roman" w:hAnsi="Times New Roman" w:cs="Times New Roman"/>
          <w:sz w:val="24"/>
          <w:szCs w:val="24"/>
        </w:rPr>
        <w:tab/>
      </w:r>
      <w:r w:rsidR="00A37B4E">
        <w:rPr>
          <w:rFonts w:ascii="Times New Roman" w:hAnsi="Times New Roman" w:cs="Times New Roman"/>
          <w:sz w:val="24"/>
          <w:szCs w:val="24"/>
        </w:rPr>
        <w:t>Sosik</w:t>
      </w:r>
      <w:r w:rsidR="005D2BBF" w:rsidRPr="005D2BBF">
        <w:rPr>
          <w:rFonts w:ascii="Times New Roman" w:hAnsi="Times New Roman" w:cs="Times New Roman"/>
          <w:sz w:val="24"/>
          <w:szCs w:val="24"/>
        </w:rPr>
        <w:t xml:space="preserve"> </w:t>
      </w:r>
      <w:r w:rsidR="005D2BBF">
        <w:rPr>
          <w:rFonts w:ascii="Times New Roman" w:hAnsi="Times New Roman" w:cs="Times New Roman"/>
          <w:sz w:val="24"/>
          <w:szCs w:val="24"/>
        </w:rPr>
        <w:tab/>
      </w:r>
      <w:r w:rsidR="005D2BBF">
        <w:rPr>
          <w:rFonts w:ascii="Times New Roman" w:hAnsi="Times New Roman" w:cs="Times New Roman"/>
          <w:sz w:val="24"/>
          <w:szCs w:val="24"/>
        </w:rPr>
        <w:tab/>
      </w:r>
      <w:r w:rsidR="00E626A3">
        <w:rPr>
          <w:rFonts w:ascii="Times New Roman" w:hAnsi="Times New Roman" w:cs="Times New Roman"/>
          <w:sz w:val="24"/>
          <w:szCs w:val="24"/>
        </w:rPr>
        <w:t>surface, Chl max, plus 3 6-depth profiles (shelf,</w:t>
      </w:r>
    </w:p>
    <w:p w:rsidR="00D84617" w:rsidRDefault="00E626A3" w:rsidP="00E626A3">
      <w:pPr>
        <w:spacing w:after="0" w:line="240" w:lineRule="auto"/>
        <w:ind w:left="2880" w:firstLine="720"/>
        <w:rPr>
          <w:rFonts w:ascii="Times New Roman" w:hAnsi="Times New Roman" w:cs="Times New Roman"/>
          <w:sz w:val="24"/>
          <w:szCs w:val="24"/>
        </w:rPr>
      </w:pPr>
      <w:proofErr w:type="gramStart"/>
      <w:r>
        <w:rPr>
          <w:rFonts w:ascii="Times New Roman" w:hAnsi="Times New Roman" w:cs="Times New Roman"/>
          <w:sz w:val="24"/>
          <w:szCs w:val="24"/>
        </w:rPr>
        <w:t>front</w:t>
      </w:r>
      <w:proofErr w:type="gramEnd"/>
      <w:r>
        <w:rPr>
          <w:rFonts w:ascii="Times New Roman" w:hAnsi="Times New Roman" w:cs="Times New Roman"/>
          <w:sz w:val="24"/>
          <w:szCs w:val="24"/>
        </w:rPr>
        <w:t>, slope) every other transect</w:t>
      </w:r>
    </w:p>
    <w:p w:rsidR="00A37B4E" w:rsidRDefault="00E626A3"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Nutrients</w:t>
      </w:r>
      <w:r>
        <w:rPr>
          <w:rFonts w:ascii="Times New Roman" w:hAnsi="Times New Roman" w:cs="Times New Roman"/>
          <w:sz w:val="24"/>
          <w:szCs w:val="24"/>
        </w:rPr>
        <w:tab/>
        <w:t>150</w:t>
      </w:r>
      <w:r>
        <w:rPr>
          <w:rFonts w:ascii="Times New Roman" w:hAnsi="Times New Roman" w:cs="Times New Roman"/>
          <w:sz w:val="24"/>
          <w:szCs w:val="24"/>
        </w:rPr>
        <w:tab/>
      </w:r>
      <w:proofErr w:type="spellStart"/>
      <w:r>
        <w:rPr>
          <w:rFonts w:ascii="Times New Roman" w:hAnsi="Times New Roman" w:cs="Times New Roman"/>
          <w:sz w:val="24"/>
          <w:szCs w:val="24"/>
        </w:rPr>
        <w:t>McG</w:t>
      </w:r>
      <w:proofErr w:type="spellEnd"/>
      <w:r w:rsidR="008745FE">
        <w:rPr>
          <w:rFonts w:ascii="Times New Roman" w:hAnsi="Times New Roman" w:cs="Times New Roman"/>
          <w:sz w:val="24"/>
          <w:szCs w:val="24"/>
        </w:rPr>
        <w:tab/>
      </w:r>
      <w:r w:rsidR="008745FE">
        <w:rPr>
          <w:rFonts w:ascii="Times New Roman" w:hAnsi="Times New Roman" w:cs="Times New Roman"/>
          <w:sz w:val="24"/>
          <w:szCs w:val="24"/>
        </w:rPr>
        <w:tab/>
        <w:t>all depths, every other transect</w:t>
      </w:r>
    </w:p>
    <w:p w:rsidR="00E626A3" w:rsidRDefault="00E626A3" w:rsidP="00D84617">
      <w:pPr>
        <w:spacing w:after="0" w:line="240" w:lineRule="auto"/>
        <w:rPr>
          <w:rFonts w:ascii="Times New Roman" w:hAnsi="Times New Roman" w:cs="Times New Roman"/>
          <w:sz w:val="24"/>
          <w:szCs w:val="24"/>
        </w:rPr>
      </w:pPr>
    </w:p>
    <w:p w:rsidR="00D84617" w:rsidRDefault="00230AB4"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t>57</w:t>
      </w:r>
      <w:r w:rsidR="00E626A3">
        <w:rPr>
          <w:rFonts w:ascii="Times New Roman" w:hAnsi="Times New Roman" w:cs="Times New Roman"/>
          <w:sz w:val="24"/>
          <w:szCs w:val="24"/>
        </w:rPr>
        <w:t>6</w:t>
      </w:r>
      <w:r w:rsidR="00D84617">
        <w:rPr>
          <w:rFonts w:ascii="Times New Roman" w:hAnsi="Times New Roman" w:cs="Times New Roman"/>
          <w:sz w:val="24"/>
          <w:szCs w:val="24"/>
        </w:rPr>
        <w:t>0</w:t>
      </w:r>
    </w:p>
    <w:p w:rsidR="002B74E0" w:rsidRDefault="002B74E0" w:rsidP="00D84617">
      <w:pPr>
        <w:spacing w:after="0" w:line="240" w:lineRule="auto"/>
        <w:rPr>
          <w:rFonts w:ascii="Times New Roman" w:hAnsi="Times New Roman" w:cs="Times New Roman"/>
          <w:sz w:val="24"/>
          <w:szCs w:val="24"/>
        </w:rPr>
      </w:pPr>
    </w:p>
    <w:p w:rsidR="002B74E0" w:rsidRDefault="002B74E0"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*Gases always sampled first</w:t>
      </w:r>
    </w:p>
    <w:p w:rsidR="008745FE" w:rsidRDefault="008745FE" w:rsidP="008745FE">
      <w:pPr>
        <w:spacing w:after="0" w:line="240" w:lineRule="auto"/>
        <w:rPr>
          <w:rFonts w:ascii="Times New Roman" w:hAnsi="Times New Roman" w:cs="Times New Roman"/>
          <w:sz w:val="24"/>
          <w:szCs w:val="24"/>
        </w:rPr>
      </w:pPr>
    </w:p>
    <w:p w:rsidR="008745FE" w:rsidRDefault="008745FE" w:rsidP="008745FE">
      <w:pPr>
        <w:spacing w:after="0" w:line="240" w:lineRule="auto"/>
        <w:rPr>
          <w:rFonts w:ascii="Times New Roman" w:hAnsi="Times New Roman" w:cs="Times New Roman"/>
          <w:sz w:val="24"/>
          <w:szCs w:val="24"/>
        </w:rPr>
      </w:pPr>
      <w:r>
        <w:rPr>
          <w:rFonts w:ascii="Times New Roman" w:hAnsi="Times New Roman" w:cs="Times New Roman"/>
          <w:sz w:val="24"/>
          <w:szCs w:val="24"/>
        </w:rPr>
        <w:t>Water sample inventory</w:t>
      </w:r>
      <w:r w:rsidR="005D2BBF">
        <w:rPr>
          <w:rFonts w:ascii="Times New Roman" w:hAnsi="Times New Roman" w:cs="Times New Roman"/>
          <w:sz w:val="24"/>
          <w:szCs w:val="24"/>
        </w:rPr>
        <w:t>: daily transects (12) * 12 stations * 15 depths = 2160 discrete samples</w:t>
      </w:r>
    </w:p>
    <w:p w:rsidR="005D2BBF" w:rsidRDefault="005D2BBF" w:rsidP="005D2BB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Nutrients – 1080</w:t>
      </w:r>
    </w:p>
    <w:p w:rsidR="005D2BBF" w:rsidRDefault="005D2BBF" w:rsidP="005D2BB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TOI, O</w:t>
      </w:r>
      <w:r w:rsidRPr="005D2BBF">
        <w:rPr>
          <w:rFonts w:ascii="Times New Roman" w:hAnsi="Times New Roman" w:cs="Times New Roman"/>
          <w:sz w:val="24"/>
          <w:szCs w:val="24"/>
          <w:vertAlign w:val="subscript"/>
        </w:rPr>
        <w:t>2</w:t>
      </w:r>
      <w:r>
        <w:rPr>
          <w:rFonts w:ascii="Times New Roman" w:hAnsi="Times New Roman" w:cs="Times New Roman"/>
          <w:sz w:val="24"/>
          <w:szCs w:val="24"/>
        </w:rPr>
        <w:t xml:space="preserve">/Ar – 300 </w:t>
      </w:r>
    </w:p>
    <w:p w:rsidR="002B74E0" w:rsidRDefault="002B74E0" w:rsidP="002B74E0">
      <w:pPr>
        <w:spacing w:after="0" w:line="240" w:lineRule="auto"/>
        <w:rPr>
          <w:rFonts w:ascii="Times New Roman" w:hAnsi="Times New Roman" w:cs="Times New Roman"/>
          <w:sz w:val="24"/>
          <w:szCs w:val="24"/>
        </w:rPr>
      </w:pPr>
    </w:p>
    <w:p w:rsidR="002B74E0" w:rsidRDefault="002B74E0" w:rsidP="002B7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Suggested sample vial labeling: </w:t>
      </w:r>
      <w:r w:rsidRPr="002B74E0">
        <w:rPr>
          <w:rFonts w:ascii="Times New Roman" w:hAnsi="Times New Roman" w:cs="Times New Roman"/>
          <w:sz w:val="24"/>
          <w:szCs w:val="24"/>
        </w:rPr>
        <w:t>C for cast number, N for Niskin number</w:t>
      </w:r>
      <w:r>
        <w:rPr>
          <w:rFonts w:ascii="Times New Roman" w:hAnsi="Times New Roman" w:cs="Times New Roman"/>
          <w:sz w:val="24"/>
          <w:szCs w:val="24"/>
        </w:rPr>
        <w:t xml:space="preserve">, and include cruise.  Example: Cast 54, Niskin 11, Cruise </w:t>
      </w:r>
      <w:r w:rsidR="00E626A3">
        <w:rPr>
          <w:rFonts w:ascii="Times New Roman" w:hAnsi="Times New Roman" w:cs="Times New Roman"/>
          <w:sz w:val="24"/>
          <w:szCs w:val="24"/>
        </w:rPr>
        <w:t>AR-29</w:t>
      </w:r>
      <w:r>
        <w:rPr>
          <w:rFonts w:ascii="Times New Roman" w:hAnsi="Times New Roman" w:cs="Times New Roman"/>
          <w:sz w:val="24"/>
          <w:szCs w:val="24"/>
        </w:rPr>
        <w:t>; label would be “</w:t>
      </w:r>
      <w:proofErr w:type="gramStart"/>
      <w:r>
        <w:rPr>
          <w:rFonts w:ascii="Times New Roman" w:hAnsi="Times New Roman" w:cs="Times New Roman"/>
          <w:sz w:val="24"/>
          <w:szCs w:val="24"/>
        </w:rPr>
        <w:t>C54  N11</w:t>
      </w:r>
      <w:proofErr w:type="gramEnd"/>
      <w:r>
        <w:rPr>
          <w:rFonts w:ascii="Times New Roman" w:hAnsi="Times New Roman" w:cs="Times New Roman"/>
          <w:sz w:val="24"/>
          <w:szCs w:val="24"/>
        </w:rPr>
        <w:t xml:space="preserve"> </w:t>
      </w:r>
      <w:r w:rsidR="00E626A3">
        <w:rPr>
          <w:rFonts w:ascii="Times New Roman" w:hAnsi="Times New Roman" w:cs="Times New Roman"/>
          <w:sz w:val="24"/>
          <w:szCs w:val="24"/>
        </w:rPr>
        <w:t>AR-29</w:t>
      </w:r>
      <w:r>
        <w:rPr>
          <w:rFonts w:ascii="Times New Roman" w:hAnsi="Times New Roman" w:cs="Times New Roman"/>
          <w:sz w:val="24"/>
          <w:szCs w:val="24"/>
        </w:rPr>
        <w:t>”.</w:t>
      </w:r>
    </w:p>
    <w:p w:rsidR="005D2BBF" w:rsidRDefault="005D2BBF" w:rsidP="008745FE">
      <w:pPr>
        <w:spacing w:after="0" w:line="240" w:lineRule="auto"/>
        <w:rPr>
          <w:rFonts w:ascii="Times New Roman" w:hAnsi="Times New Roman" w:cs="Times New Roman"/>
          <w:sz w:val="24"/>
          <w:szCs w:val="24"/>
        </w:rPr>
      </w:pPr>
    </w:p>
    <w:p w:rsidR="00D84617" w:rsidRDefault="00D84617" w:rsidP="00D84617">
      <w:pPr>
        <w:spacing w:after="0" w:line="240" w:lineRule="auto"/>
        <w:rPr>
          <w:rFonts w:ascii="Times New Roman" w:hAnsi="Times New Roman" w:cs="Times New Roman"/>
          <w:sz w:val="24"/>
          <w:szCs w:val="24"/>
        </w:rPr>
      </w:pPr>
    </w:p>
    <w:p w:rsidR="00D84617" w:rsidRPr="00F04EB4" w:rsidRDefault="00D84617" w:rsidP="00D84617">
      <w:pPr>
        <w:spacing w:after="0" w:line="240" w:lineRule="auto"/>
        <w:rPr>
          <w:rFonts w:ascii="Times New Roman" w:hAnsi="Times New Roman" w:cs="Times New Roman"/>
          <w:b/>
          <w:sz w:val="24"/>
          <w:szCs w:val="24"/>
        </w:rPr>
      </w:pPr>
      <w:r w:rsidRPr="00F04EB4">
        <w:rPr>
          <w:rFonts w:ascii="Times New Roman" w:hAnsi="Times New Roman" w:cs="Times New Roman"/>
          <w:b/>
          <w:sz w:val="24"/>
          <w:szCs w:val="24"/>
        </w:rPr>
        <w:t>Sampling depths</w:t>
      </w:r>
      <w:r w:rsidR="00A37B4E">
        <w:rPr>
          <w:rFonts w:ascii="Times New Roman" w:hAnsi="Times New Roman" w:cs="Times New Roman"/>
          <w:b/>
          <w:sz w:val="24"/>
          <w:szCs w:val="24"/>
        </w:rPr>
        <w:t xml:space="preserve"> – 15 total</w:t>
      </w:r>
    </w:p>
    <w:p w:rsidR="00D84617" w:rsidRDefault="00D84617"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Fixed: </w:t>
      </w:r>
      <w:proofErr w:type="spellStart"/>
      <w:proofErr w:type="gramStart"/>
      <w:r>
        <w:rPr>
          <w:rFonts w:ascii="Times New Roman" w:hAnsi="Times New Roman" w:cs="Times New Roman"/>
          <w:sz w:val="24"/>
          <w:szCs w:val="24"/>
        </w:rPr>
        <w:t>Sfc</w:t>
      </w:r>
      <w:proofErr w:type="spellEnd"/>
      <w:proofErr w:type="gramEnd"/>
      <w:r>
        <w:rPr>
          <w:rFonts w:ascii="Times New Roman" w:hAnsi="Times New Roman" w:cs="Times New Roman"/>
          <w:sz w:val="24"/>
          <w:szCs w:val="24"/>
        </w:rPr>
        <w:t>, 10, 20, 30, 40, 60, 80, 100, 120, 150, 200, 250, 300</w:t>
      </w:r>
    </w:p>
    <w:p w:rsidR="00D84617" w:rsidRDefault="00D84617" w:rsidP="00D846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Floating: </w:t>
      </w:r>
      <w:proofErr w:type="spellStart"/>
      <w:r>
        <w:rPr>
          <w:rFonts w:ascii="Times New Roman" w:hAnsi="Times New Roman" w:cs="Times New Roman"/>
          <w:sz w:val="24"/>
          <w:szCs w:val="24"/>
        </w:rPr>
        <w:t>chl</w:t>
      </w:r>
      <w:proofErr w:type="spellEnd"/>
      <w:r>
        <w:rPr>
          <w:rFonts w:ascii="Times New Roman" w:hAnsi="Times New Roman" w:cs="Times New Roman"/>
          <w:sz w:val="24"/>
          <w:szCs w:val="24"/>
        </w:rPr>
        <w:t xml:space="preserve"> max, 10mab </w:t>
      </w:r>
    </w:p>
    <w:p w:rsidR="00D84617" w:rsidRDefault="00D84617" w:rsidP="00D84617">
      <w:pPr>
        <w:spacing w:after="0" w:line="240" w:lineRule="auto"/>
        <w:rPr>
          <w:rFonts w:ascii="Times New Roman" w:hAnsi="Times New Roman" w:cs="Times New Roman"/>
          <w:sz w:val="24"/>
          <w:szCs w:val="24"/>
        </w:rPr>
      </w:pPr>
    </w:p>
    <w:p w:rsidR="000E63CF" w:rsidRDefault="00D84617" w:rsidP="000E63CF">
      <w:pPr>
        <w:spacing w:after="0" w:line="240" w:lineRule="auto"/>
        <w:rPr>
          <w:rFonts w:ascii="Times New Roman" w:hAnsi="Times New Roman" w:cs="Times New Roman"/>
          <w:sz w:val="24"/>
          <w:szCs w:val="24"/>
        </w:rPr>
      </w:pPr>
      <w:r w:rsidRPr="000E63CF">
        <w:rPr>
          <w:rFonts w:ascii="Times New Roman" w:hAnsi="Times New Roman" w:cs="Times New Roman"/>
          <w:b/>
          <w:sz w:val="24"/>
          <w:szCs w:val="24"/>
        </w:rPr>
        <w:t>Shifts</w:t>
      </w:r>
      <w:r w:rsidR="007B450B">
        <w:rPr>
          <w:rFonts w:ascii="Times New Roman" w:hAnsi="Times New Roman" w:cs="Times New Roman"/>
          <w:b/>
          <w:sz w:val="24"/>
          <w:szCs w:val="24"/>
        </w:rPr>
        <w:t xml:space="preserve"> – AR29</w:t>
      </w:r>
    </w:p>
    <w:p w:rsidR="007B450B" w:rsidRPr="007B450B" w:rsidRDefault="007B450B" w:rsidP="007B450B">
      <w:pPr>
        <w:spacing w:after="0" w:line="240" w:lineRule="auto"/>
        <w:rPr>
          <w:rFonts w:ascii="Times New Roman" w:hAnsi="Times New Roman" w:cs="Times New Roman"/>
          <w:sz w:val="24"/>
          <w:szCs w:val="24"/>
        </w:rPr>
      </w:pP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t>Noon to Midnight</w:t>
      </w:r>
      <w:r w:rsidRPr="007B450B">
        <w:rPr>
          <w:rFonts w:ascii="Times New Roman" w:hAnsi="Times New Roman" w:cs="Times New Roman"/>
          <w:sz w:val="24"/>
          <w:szCs w:val="24"/>
        </w:rPr>
        <w:tab/>
      </w:r>
      <w:r w:rsidRPr="007B450B">
        <w:rPr>
          <w:rFonts w:ascii="Times New Roman" w:hAnsi="Times New Roman" w:cs="Times New Roman"/>
          <w:sz w:val="24"/>
          <w:szCs w:val="24"/>
        </w:rPr>
        <w:tab/>
        <w:t>Midnight to Noon</w:t>
      </w:r>
    </w:p>
    <w:p w:rsidR="007B450B" w:rsidRPr="007B450B" w:rsidRDefault="007B450B" w:rsidP="007B450B">
      <w:pPr>
        <w:spacing w:after="0" w:line="240" w:lineRule="auto"/>
        <w:rPr>
          <w:rFonts w:ascii="Times New Roman" w:hAnsi="Times New Roman" w:cs="Times New Roman"/>
          <w:sz w:val="24"/>
          <w:szCs w:val="24"/>
        </w:rPr>
      </w:pP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CTD Operators; help with CTD prep and water sampling</w:t>
      </w:r>
      <w:r w:rsidRPr="007B450B">
        <w:rPr>
          <w:rFonts w:ascii="Times New Roman" w:hAnsi="Times New Roman" w:cs="Times New Roman"/>
          <w:sz w:val="24"/>
          <w:szCs w:val="24"/>
        </w:rPr>
        <w:tab/>
      </w:r>
    </w:p>
    <w:p w:rsidR="007B450B" w:rsidRPr="007B450B" w:rsidRDefault="007B450B" w:rsidP="007B450B">
      <w:pPr>
        <w:spacing w:after="0" w:line="240" w:lineRule="auto"/>
        <w:ind w:left="1440" w:firstLine="720"/>
        <w:rPr>
          <w:rFonts w:ascii="Times New Roman" w:hAnsi="Times New Roman" w:cs="Times New Roman"/>
          <w:sz w:val="24"/>
          <w:szCs w:val="24"/>
        </w:rPr>
      </w:pPr>
      <w:r w:rsidRPr="007B450B">
        <w:rPr>
          <w:rFonts w:ascii="Times New Roman" w:hAnsi="Times New Roman" w:cs="Times New Roman"/>
          <w:sz w:val="24"/>
          <w:szCs w:val="24"/>
        </w:rPr>
        <w:t>Charlie</w:t>
      </w: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t>Gordon</w:t>
      </w:r>
    </w:p>
    <w:p w:rsidR="007B450B" w:rsidRPr="007B450B" w:rsidRDefault="007B450B" w:rsidP="007B450B">
      <w:pPr>
        <w:spacing w:after="0" w:line="240" w:lineRule="auto"/>
        <w:rPr>
          <w:rFonts w:ascii="Times New Roman" w:hAnsi="Times New Roman" w:cs="Times New Roman"/>
          <w:sz w:val="24"/>
          <w:szCs w:val="24"/>
        </w:rPr>
      </w:pP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IFCB, FCM, Chl, HPLC, nutrients</w:t>
      </w: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t>Heidi (watch chief)</w:t>
      </w:r>
      <w:r w:rsidRPr="007B450B">
        <w:rPr>
          <w:rFonts w:ascii="Times New Roman" w:hAnsi="Times New Roman" w:cs="Times New Roman"/>
          <w:sz w:val="24"/>
          <w:szCs w:val="24"/>
        </w:rPr>
        <w:tab/>
      </w:r>
      <w:r w:rsidRPr="007B450B">
        <w:rPr>
          <w:rFonts w:ascii="Times New Roman" w:hAnsi="Times New Roman" w:cs="Times New Roman"/>
          <w:sz w:val="24"/>
          <w:szCs w:val="24"/>
        </w:rPr>
        <w:tab/>
        <w:t>Taylor* (watch chief)</w:t>
      </w:r>
    </w:p>
    <w:p w:rsidR="007B450B" w:rsidRPr="007B450B" w:rsidRDefault="007B450B" w:rsidP="007B450B">
      <w:pPr>
        <w:spacing w:after="0" w:line="240" w:lineRule="auto"/>
        <w:ind w:left="1440" w:firstLine="720"/>
        <w:rPr>
          <w:rFonts w:ascii="Times New Roman" w:hAnsi="Times New Roman" w:cs="Times New Roman"/>
          <w:sz w:val="24"/>
          <w:szCs w:val="24"/>
        </w:rPr>
      </w:pPr>
      <w:r w:rsidRPr="007B450B">
        <w:rPr>
          <w:rFonts w:ascii="Times New Roman" w:hAnsi="Times New Roman" w:cs="Times New Roman"/>
          <w:sz w:val="24"/>
          <w:szCs w:val="24"/>
        </w:rPr>
        <w:t>Kevin (nutrients)</w:t>
      </w:r>
      <w:r w:rsidRPr="007B450B">
        <w:rPr>
          <w:rFonts w:ascii="Times New Roman" w:hAnsi="Times New Roman" w:cs="Times New Roman"/>
          <w:sz w:val="24"/>
          <w:szCs w:val="24"/>
        </w:rPr>
        <w:tab/>
      </w:r>
      <w:r w:rsidRPr="007B450B">
        <w:rPr>
          <w:rFonts w:ascii="Times New Roman" w:hAnsi="Times New Roman" w:cs="Times New Roman"/>
          <w:sz w:val="24"/>
          <w:szCs w:val="24"/>
        </w:rPr>
        <w:tab/>
        <w:t>Bethany</w:t>
      </w: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t>Jackie</w:t>
      </w: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t>Meredith</w:t>
      </w: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r>
      <w:proofErr w:type="spellStart"/>
      <w:r w:rsidRPr="007B450B">
        <w:rPr>
          <w:rFonts w:ascii="Times New Roman" w:hAnsi="Times New Roman" w:cs="Times New Roman"/>
          <w:b/>
          <w:sz w:val="24"/>
          <w:szCs w:val="24"/>
        </w:rPr>
        <w:t>Addt’l</w:t>
      </w:r>
      <w:proofErr w:type="spellEnd"/>
      <w:r w:rsidRPr="007B450B">
        <w:rPr>
          <w:rFonts w:ascii="Times New Roman" w:hAnsi="Times New Roman" w:cs="Times New Roman"/>
          <w:b/>
          <w:sz w:val="24"/>
          <w:szCs w:val="24"/>
        </w:rPr>
        <w:t xml:space="preserve"> hand below</w:t>
      </w:r>
      <w:r w:rsidRPr="007B450B">
        <w:rPr>
          <w:rFonts w:ascii="Times New Roman" w:hAnsi="Times New Roman" w:cs="Times New Roman"/>
          <w:sz w:val="24"/>
          <w:szCs w:val="24"/>
        </w:rPr>
        <w:tab/>
      </w:r>
      <w:r w:rsidRPr="007B450B">
        <w:rPr>
          <w:rFonts w:ascii="Times New Roman" w:hAnsi="Times New Roman" w:cs="Times New Roman"/>
          <w:sz w:val="24"/>
          <w:szCs w:val="24"/>
        </w:rPr>
        <w:tab/>
        <w:t>Emily (nutrients)</w:t>
      </w:r>
    </w:p>
    <w:p w:rsidR="007B450B" w:rsidRPr="007B450B" w:rsidRDefault="007B450B" w:rsidP="007B450B">
      <w:pPr>
        <w:spacing w:after="0" w:line="240" w:lineRule="auto"/>
        <w:rPr>
          <w:rFonts w:ascii="Times New Roman" w:hAnsi="Times New Roman" w:cs="Times New Roman"/>
          <w:sz w:val="24"/>
          <w:szCs w:val="24"/>
        </w:rPr>
      </w:pP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Gas Samplers</w:t>
      </w: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t>Zoe*(recovery only)</w:t>
      </w:r>
      <w:r w:rsidRPr="007B450B">
        <w:rPr>
          <w:rFonts w:ascii="Times New Roman" w:hAnsi="Times New Roman" w:cs="Times New Roman"/>
          <w:sz w:val="24"/>
          <w:szCs w:val="24"/>
        </w:rPr>
        <w:tab/>
      </w:r>
      <w:r w:rsidRPr="007B450B">
        <w:rPr>
          <w:rFonts w:ascii="Times New Roman" w:hAnsi="Times New Roman" w:cs="Times New Roman"/>
          <w:sz w:val="24"/>
          <w:szCs w:val="24"/>
        </w:rPr>
        <w:tab/>
      </w:r>
      <w:proofErr w:type="spellStart"/>
      <w:r w:rsidRPr="007B450B">
        <w:rPr>
          <w:rFonts w:ascii="Times New Roman" w:hAnsi="Times New Roman" w:cs="Times New Roman"/>
          <w:sz w:val="24"/>
          <w:szCs w:val="24"/>
        </w:rPr>
        <w:t>Zuchuan</w:t>
      </w:r>
      <w:proofErr w:type="spellEnd"/>
      <w:r w:rsidRPr="007B450B">
        <w:rPr>
          <w:rFonts w:ascii="Times New Roman" w:hAnsi="Times New Roman" w:cs="Times New Roman"/>
          <w:sz w:val="24"/>
          <w:szCs w:val="24"/>
        </w:rPr>
        <w:tab/>
      </w:r>
      <w:r w:rsidRPr="007B450B">
        <w:rPr>
          <w:rFonts w:ascii="Times New Roman" w:hAnsi="Times New Roman" w:cs="Times New Roman"/>
          <w:sz w:val="24"/>
          <w:szCs w:val="24"/>
        </w:rPr>
        <w:tab/>
      </w:r>
    </w:p>
    <w:p w:rsidR="007B450B" w:rsidRPr="007B450B" w:rsidRDefault="007B450B" w:rsidP="007B450B">
      <w:pPr>
        <w:spacing w:after="0" w:line="240" w:lineRule="auto"/>
        <w:rPr>
          <w:rFonts w:ascii="Times New Roman" w:hAnsi="Times New Roman" w:cs="Times New Roman"/>
          <w:sz w:val="24"/>
          <w:szCs w:val="24"/>
        </w:rPr>
      </w:pP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Additional hands</w:t>
      </w: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b/>
        <w:t>1200-1600 Phil* (also help with sampling)</w:t>
      </w: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b/>
      </w:r>
      <w:proofErr w:type="gramStart"/>
      <w:r w:rsidRPr="007B450B">
        <w:rPr>
          <w:rFonts w:ascii="Times New Roman" w:hAnsi="Times New Roman" w:cs="Times New Roman"/>
          <w:sz w:val="24"/>
          <w:szCs w:val="24"/>
        </w:rPr>
        <w:t>1600-2000 Josh*, Melissa C.</w:t>
      </w:r>
      <w:proofErr w:type="gramEnd"/>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b/>
        <w:t>2000-2200 Beth* (also help with water sampling)</w:t>
      </w:r>
    </w:p>
    <w:p w:rsidR="007B450B" w:rsidRPr="007B450B" w:rsidRDefault="007B450B" w:rsidP="007B450B">
      <w:pPr>
        <w:spacing w:after="0" w:line="240" w:lineRule="auto"/>
        <w:rPr>
          <w:rFonts w:ascii="Times New Roman" w:hAnsi="Times New Roman" w:cs="Times New Roman"/>
          <w:sz w:val="24"/>
          <w:szCs w:val="24"/>
        </w:rPr>
      </w:pPr>
    </w:p>
    <w:p w:rsid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*CTD Launch and recovery</w:t>
      </w:r>
    </w:p>
    <w:p w:rsidR="007B450B" w:rsidRPr="007B450B" w:rsidRDefault="007B450B" w:rsidP="007B450B">
      <w:pPr>
        <w:spacing w:after="0" w:line="240" w:lineRule="auto"/>
        <w:rPr>
          <w:rFonts w:ascii="Times New Roman" w:hAnsi="Times New Roman" w:cs="Times New Roman"/>
          <w:sz w:val="24"/>
          <w:szCs w:val="24"/>
        </w:rPr>
      </w:pP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w:t>
      </w:r>
    </w:p>
    <w:p w:rsidR="007B450B" w:rsidRPr="007B450B" w:rsidRDefault="007B450B" w:rsidP="007B450B">
      <w:pPr>
        <w:spacing w:after="0" w:line="240" w:lineRule="auto"/>
        <w:rPr>
          <w:rFonts w:ascii="Times New Roman" w:hAnsi="Times New Roman" w:cs="Times New Roman"/>
          <w:sz w:val="24"/>
          <w:szCs w:val="24"/>
        </w:rPr>
      </w:pP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vertAlign w:val="superscript"/>
        </w:rPr>
        <w:t>14</w:t>
      </w:r>
      <w:r w:rsidRPr="007B450B">
        <w:rPr>
          <w:rFonts w:ascii="Times New Roman" w:hAnsi="Times New Roman" w:cs="Times New Roman"/>
          <w:sz w:val="24"/>
          <w:szCs w:val="24"/>
        </w:rPr>
        <w:t xml:space="preserve">C – daylight only – Walker </w:t>
      </w:r>
    </w:p>
    <w:p w:rsidR="007B450B" w:rsidRPr="007B450B" w:rsidRDefault="007B450B" w:rsidP="007B450B">
      <w:pPr>
        <w:spacing w:after="0" w:line="240" w:lineRule="auto"/>
        <w:rPr>
          <w:rFonts w:ascii="Times New Roman" w:hAnsi="Times New Roman" w:cs="Times New Roman"/>
          <w:sz w:val="24"/>
          <w:szCs w:val="24"/>
        </w:rPr>
      </w:pP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Zooplankton – day shifts</w:t>
      </w: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t>Jeff, Chrissy, Beth, Melissa C.</w:t>
      </w:r>
    </w:p>
    <w:p w:rsidR="007B450B" w:rsidRPr="007B450B" w:rsidRDefault="007B450B" w:rsidP="007B450B">
      <w:pPr>
        <w:spacing w:after="0" w:line="240" w:lineRule="auto"/>
        <w:rPr>
          <w:rFonts w:ascii="Times New Roman" w:hAnsi="Times New Roman" w:cs="Times New Roman"/>
          <w:sz w:val="24"/>
          <w:szCs w:val="24"/>
        </w:rPr>
      </w:pP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VPR, MOCNESS – day shifts</w:t>
      </w: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t>Phil, Josh, Melissa P.</w:t>
      </w:r>
    </w:p>
    <w:p w:rsidR="007B450B" w:rsidRPr="007B450B" w:rsidRDefault="007B450B" w:rsidP="007B450B">
      <w:pPr>
        <w:spacing w:after="0" w:line="240" w:lineRule="auto"/>
        <w:rPr>
          <w:rFonts w:ascii="Times New Roman" w:hAnsi="Times New Roman" w:cs="Times New Roman"/>
          <w:sz w:val="24"/>
          <w:szCs w:val="24"/>
        </w:rPr>
      </w:pP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Media – 24/7</w:t>
      </w:r>
    </w:p>
    <w:p w:rsidR="007B450B" w:rsidRPr="007B450B" w:rsidRDefault="007B450B" w:rsidP="007B450B">
      <w:pPr>
        <w:spacing w:after="0" w:line="240" w:lineRule="auto"/>
        <w:rPr>
          <w:rFonts w:ascii="Times New Roman" w:hAnsi="Times New Roman" w:cs="Times New Roman"/>
          <w:sz w:val="24"/>
          <w:szCs w:val="24"/>
        </w:rPr>
      </w:pPr>
      <w:r w:rsidRPr="007B450B">
        <w:rPr>
          <w:rFonts w:ascii="Times New Roman" w:hAnsi="Times New Roman" w:cs="Times New Roman"/>
          <w:sz w:val="24"/>
          <w:szCs w:val="24"/>
        </w:rPr>
        <w:tab/>
      </w:r>
      <w:r w:rsidRPr="007B450B">
        <w:rPr>
          <w:rFonts w:ascii="Times New Roman" w:hAnsi="Times New Roman" w:cs="Times New Roman"/>
          <w:sz w:val="24"/>
          <w:szCs w:val="24"/>
        </w:rPr>
        <w:tab/>
      </w:r>
      <w:r w:rsidRPr="007B450B">
        <w:rPr>
          <w:rFonts w:ascii="Times New Roman" w:hAnsi="Times New Roman" w:cs="Times New Roman"/>
          <w:sz w:val="24"/>
          <w:szCs w:val="24"/>
        </w:rPr>
        <w:tab/>
        <w:t>Dan, Saskia</w:t>
      </w:r>
    </w:p>
    <w:p w:rsidR="00973305" w:rsidRDefault="00973305" w:rsidP="005A19C0">
      <w:pPr>
        <w:spacing w:after="0" w:line="240" w:lineRule="auto"/>
        <w:rPr>
          <w:rFonts w:ascii="Times New Roman" w:hAnsi="Times New Roman" w:cs="Times New Roman"/>
          <w:sz w:val="24"/>
          <w:szCs w:val="24"/>
        </w:rPr>
      </w:pPr>
    </w:p>
    <w:p w:rsidR="005A19C0" w:rsidRPr="00F04EB4" w:rsidRDefault="005A19C0" w:rsidP="005A19C0">
      <w:pPr>
        <w:spacing w:after="0" w:line="240" w:lineRule="auto"/>
        <w:rPr>
          <w:rFonts w:ascii="Times New Roman" w:hAnsi="Times New Roman" w:cs="Times New Roman"/>
          <w:b/>
          <w:sz w:val="24"/>
          <w:szCs w:val="24"/>
        </w:rPr>
      </w:pPr>
      <w:r w:rsidRPr="00F04EB4">
        <w:rPr>
          <w:rFonts w:ascii="Times New Roman" w:hAnsi="Times New Roman" w:cs="Times New Roman"/>
          <w:b/>
          <w:sz w:val="24"/>
          <w:szCs w:val="24"/>
        </w:rPr>
        <w:t>Personnel</w:t>
      </w:r>
      <w:r w:rsidR="001E02B7" w:rsidRPr="00F04EB4">
        <w:rPr>
          <w:rFonts w:ascii="Times New Roman" w:hAnsi="Times New Roman" w:cs="Times New Roman"/>
          <w:b/>
          <w:sz w:val="24"/>
          <w:szCs w:val="24"/>
        </w:rPr>
        <w:t xml:space="preserve"> </w:t>
      </w:r>
      <w:r w:rsidR="00F37327">
        <w:rPr>
          <w:rFonts w:ascii="Times New Roman" w:hAnsi="Times New Roman" w:cs="Times New Roman"/>
          <w:b/>
          <w:sz w:val="24"/>
          <w:szCs w:val="24"/>
        </w:rPr>
        <w:t>from AR29</w:t>
      </w:r>
    </w:p>
    <w:p w:rsidR="005A19C0" w:rsidRDefault="005A19C0" w:rsidP="005A19C0">
      <w:pPr>
        <w:pStyle w:val="ListParagraph"/>
        <w:numPr>
          <w:ilvl w:val="0"/>
          <w:numId w:val="2"/>
        </w:numPr>
        <w:spacing w:after="0" w:line="240" w:lineRule="auto"/>
        <w:rPr>
          <w:rFonts w:ascii="Times New Roman" w:hAnsi="Times New Roman" w:cs="Times New Roman"/>
          <w:sz w:val="24"/>
          <w:szCs w:val="24"/>
        </w:rPr>
      </w:pPr>
      <w:r w:rsidRPr="005A19C0">
        <w:rPr>
          <w:rFonts w:ascii="Times New Roman" w:hAnsi="Times New Roman" w:cs="Times New Roman"/>
          <w:sz w:val="24"/>
          <w:szCs w:val="24"/>
        </w:rPr>
        <w:t>Dennis McGillicuddy</w:t>
      </w:r>
    </w:p>
    <w:p w:rsidR="00A37FCB" w:rsidRDefault="00A37FCB" w:rsidP="00A37FC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 </w:t>
      </w:r>
      <w:proofErr w:type="spellStart"/>
      <w:r>
        <w:rPr>
          <w:rFonts w:ascii="Times New Roman" w:hAnsi="Times New Roman" w:cs="Times New Roman"/>
          <w:sz w:val="24"/>
          <w:szCs w:val="24"/>
        </w:rPr>
        <w:t>Alatalo</w:t>
      </w:r>
      <w:proofErr w:type="spellEnd"/>
    </w:p>
    <w:p w:rsidR="00A37FCB" w:rsidRDefault="004A6D81" w:rsidP="00A37FC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Josh Eaton</w:t>
      </w:r>
    </w:p>
    <w:p w:rsidR="00A37FCB" w:rsidRDefault="00A37FCB" w:rsidP="00A37FC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Melissa Patrician</w:t>
      </w:r>
    </w:p>
    <w:p w:rsidR="00A37FCB" w:rsidRPr="00A37FCB" w:rsidRDefault="00A37FCB" w:rsidP="00A37FCB">
      <w:pPr>
        <w:pStyle w:val="ListParagraph"/>
        <w:numPr>
          <w:ilvl w:val="0"/>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Zuchuan</w:t>
      </w:r>
      <w:proofErr w:type="spellEnd"/>
      <w:r>
        <w:rPr>
          <w:rFonts w:ascii="Times New Roman" w:hAnsi="Times New Roman" w:cs="Times New Roman"/>
          <w:sz w:val="24"/>
          <w:szCs w:val="24"/>
        </w:rPr>
        <w:t xml:space="preserve"> Li</w:t>
      </w:r>
    </w:p>
    <w:p w:rsidR="00D754ED" w:rsidRDefault="005A19C0" w:rsidP="00D754ED">
      <w:pPr>
        <w:pStyle w:val="ListParagraph"/>
        <w:numPr>
          <w:ilvl w:val="0"/>
          <w:numId w:val="2"/>
        </w:numPr>
        <w:spacing w:after="0" w:line="240" w:lineRule="auto"/>
        <w:rPr>
          <w:rFonts w:ascii="Times New Roman" w:hAnsi="Times New Roman" w:cs="Times New Roman"/>
          <w:sz w:val="24"/>
          <w:szCs w:val="24"/>
        </w:rPr>
      </w:pPr>
      <w:r w:rsidRPr="005A19C0">
        <w:rPr>
          <w:rFonts w:ascii="Times New Roman" w:hAnsi="Times New Roman" w:cs="Times New Roman"/>
          <w:sz w:val="24"/>
          <w:szCs w:val="24"/>
        </w:rPr>
        <w:t xml:space="preserve">Heidi Sosik </w:t>
      </w:r>
    </w:p>
    <w:p w:rsidR="00A37FCB" w:rsidRDefault="00A37FCB" w:rsidP="00A37FC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Taylor </w:t>
      </w:r>
      <w:proofErr w:type="spellStart"/>
      <w:r>
        <w:rPr>
          <w:rFonts w:ascii="Times New Roman" w:hAnsi="Times New Roman" w:cs="Times New Roman"/>
          <w:sz w:val="24"/>
          <w:szCs w:val="24"/>
        </w:rPr>
        <w:t>Crockford</w:t>
      </w:r>
      <w:proofErr w:type="spellEnd"/>
    </w:p>
    <w:p w:rsidR="00A37FCB" w:rsidRPr="00202709" w:rsidRDefault="00202709" w:rsidP="00A37FCB">
      <w:pPr>
        <w:pStyle w:val="ListParagraph"/>
        <w:numPr>
          <w:ilvl w:val="0"/>
          <w:numId w:val="2"/>
        </w:numPr>
        <w:spacing w:after="0" w:line="240" w:lineRule="auto"/>
        <w:rPr>
          <w:rFonts w:ascii="Times New Roman" w:hAnsi="Times New Roman" w:cs="Times New Roman"/>
          <w:sz w:val="24"/>
          <w:szCs w:val="24"/>
        </w:rPr>
      </w:pPr>
      <w:r w:rsidRPr="00202709">
        <w:rPr>
          <w:rFonts w:ascii="Times New Roman" w:hAnsi="Times New Roman" w:cs="Times New Roman"/>
          <w:sz w:val="24"/>
          <w:szCs w:val="24"/>
        </w:rPr>
        <w:t>Bethany Fowler</w:t>
      </w:r>
    </w:p>
    <w:p w:rsidR="00A37FCB" w:rsidRPr="00A37FCB" w:rsidRDefault="00A37FCB" w:rsidP="00A37FCB">
      <w:pPr>
        <w:pStyle w:val="ListParagraph"/>
        <w:numPr>
          <w:ilvl w:val="0"/>
          <w:numId w:val="2"/>
        </w:numPr>
        <w:spacing w:after="0" w:line="240" w:lineRule="auto"/>
        <w:rPr>
          <w:rFonts w:ascii="Times New Roman" w:hAnsi="Times New Roman" w:cs="Times New Roman"/>
          <w:sz w:val="24"/>
          <w:szCs w:val="24"/>
        </w:rPr>
      </w:pPr>
      <w:r w:rsidRPr="00A37FCB">
        <w:rPr>
          <w:rFonts w:ascii="Times New Roman" w:hAnsi="Times New Roman" w:cs="Times New Roman"/>
          <w:sz w:val="24"/>
          <w:szCs w:val="24"/>
        </w:rPr>
        <w:t>Kevin Archibald</w:t>
      </w:r>
    </w:p>
    <w:p w:rsidR="005A19C0" w:rsidRDefault="005A19C0" w:rsidP="005A19C0">
      <w:pPr>
        <w:pStyle w:val="ListParagraph"/>
        <w:numPr>
          <w:ilvl w:val="0"/>
          <w:numId w:val="2"/>
        </w:numPr>
        <w:spacing w:after="0" w:line="240" w:lineRule="auto"/>
        <w:rPr>
          <w:rFonts w:ascii="Times New Roman" w:hAnsi="Times New Roman" w:cs="Times New Roman"/>
          <w:sz w:val="24"/>
          <w:szCs w:val="24"/>
        </w:rPr>
      </w:pPr>
      <w:r w:rsidRPr="005A19C0">
        <w:rPr>
          <w:rFonts w:ascii="Times New Roman" w:hAnsi="Times New Roman" w:cs="Times New Roman"/>
          <w:sz w:val="24"/>
          <w:szCs w:val="24"/>
        </w:rPr>
        <w:t>Gordon Zhang</w:t>
      </w:r>
    </w:p>
    <w:p w:rsidR="00A37FCB" w:rsidRDefault="00A37FCB" w:rsidP="005A19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Zhen Cheng (Charlie)</w:t>
      </w:r>
    </w:p>
    <w:p w:rsidR="005A19C0" w:rsidRDefault="005A19C0" w:rsidP="005A19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Walker Smith</w:t>
      </w:r>
    </w:p>
    <w:p w:rsidR="00A37FCB" w:rsidRDefault="00A37FCB" w:rsidP="00A37FC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Jackie Friedman</w:t>
      </w:r>
      <w:r w:rsidR="00202709">
        <w:rPr>
          <w:rFonts w:ascii="Times New Roman" w:hAnsi="Times New Roman" w:cs="Times New Roman"/>
          <w:sz w:val="24"/>
          <w:szCs w:val="24"/>
        </w:rPr>
        <w:t xml:space="preserve"> (WOS Lab)</w:t>
      </w:r>
    </w:p>
    <w:p w:rsidR="00A37FCB" w:rsidRPr="00A37FCB" w:rsidRDefault="00202709" w:rsidP="00A37FC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Meredith Meyer (WOS Lab)</w:t>
      </w:r>
    </w:p>
    <w:p w:rsidR="005A19C0" w:rsidRDefault="005A19C0" w:rsidP="005A19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Jeff Turner</w:t>
      </w:r>
    </w:p>
    <w:p w:rsidR="005A19C0" w:rsidRDefault="005A19C0" w:rsidP="005A19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Chrissy </w:t>
      </w:r>
      <w:proofErr w:type="spellStart"/>
      <w:r>
        <w:rPr>
          <w:rFonts w:ascii="Times New Roman" w:hAnsi="Times New Roman" w:cs="Times New Roman"/>
          <w:sz w:val="24"/>
          <w:szCs w:val="24"/>
        </w:rPr>
        <w:t>Petitpas</w:t>
      </w:r>
      <w:proofErr w:type="spellEnd"/>
    </w:p>
    <w:p w:rsidR="00D754ED" w:rsidRDefault="00F21D90" w:rsidP="005A19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Elizabeth (Beth) Larson (JT Lab)</w:t>
      </w:r>
    </w:p>
    <w:p w:rsidR="00D754ED" w:rsidRDefault="00F21D90" w:rsidP="005A19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Melissa Campbell (JT Lab)</w:t>
      </w:r>
    </w:p>
    <w:p w:rsidR="00335119" w:rsidRPr="00335119" w:rsidRDefault="00335119" w:rsidP="003351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Zoe </w:t>
      </w:r>
      <w:proofErr w:type="spellStart"/>
      <w:r>
        <w:rPr>
          <w:rFonts w:ascii="Times New Roman" w:hAnsi="Times New Roman" w:cs="Times New Roman"/>
          <w:sz w:val="24"/>
          <w:szCs w:val="24"/>
        </w:rPr>
        <w:t>Sandwith</w:t>
      </w:r>
      <w:proofErr w:type="spellEnd"/>
      <w:r w:rsidR="000E63CF">
        <w:rPr>
          <w:rFonts w:ascii="Times New Roman" w:hAnsi="Times New Roman" w:cs="Times New Roman"/>
          <w:sz w:val="24"/>
          <w:szCs w:val="24"/>
        </w:rPr>
        <w:t xml:space="preserve"> (Stanley lab)</w:t>
      </w:r>
    </w:p>
    <w:p w:rsidR="00A37FCB" w:rsidRDefault="00A37FCB" w:rsidP="00A37FC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Brinkhaus</w:t>
      </w:r>
      <w:proofErr w:type="spellEnd"/>
      <w:r>
        <w:rPr>
          <w:rFonts w:ascii="Times New Roman" w:hAnsi="Times New Roman" w:cs="Times New Roman"/>
          <w:sz w:val="24"/>
          <w:szCs w:val="24"/>
        </w:rPr>
        <w:t xml:space="preserve"> – Science Media</w:t>
      </w:r>
    </w:p>
    <w:p w:rsidR="00A37FCB" w:rsidRPr="00A37FCB" w:rsidRDefault="00A37FCB" w:rsidP="00A37FC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Saskia </w:t>
      </w:r>
      <w:proofErr w:type="spellStart"/>
      <w:r>
        <w:rPr>
          <w:rFonts w:ascii="Times New Roman" w:hAnsi="Times New Roman" w:cs="Times New Roman"/>
          <w:sz w:val="24"/>
          <w:szCs w:val="24"/>
        </w:rPr>
        <w:t>Madlener</w:t>
      </w:r>
      <w:proofErr w:type="spellEnd"/>
      <w:r>
        <w:rPr>
          <w:rFonts w:ascii="Times New Roman" w:hAnsi="Times New Roman" w:cs="Times New Roman"/>
          <w:sz w:val="24"/>
          <w:szCs w:val="24"/>
        </w:rPr>
        <w:t xml:space="preserve"> – Science Media</w:t>
      </w:r>
    </w:p>
    <w:p w:rsidR="00D754ED" w:rsidRPr="00D754ED" w:rsidRDefault="008A3775" w:rsidP="008A3775">
      <w:pPr>
        <w:pStyle w:val="ListParagraph"/>
        <w:numPr>
          <w:ilvl w:val="0"/>
          <w:numId w:val="2"/>
        </w:numPr>
        <w:spacing w:after="0" w:line="240" w:lineRule="auto"/>
        <w:rPr>
          <w:rFonts w:ascii="Times New Roman" w:hAnsi="Times New Roman" w:cs="Times New Roman"/>
          <w:sz w:val="24"/>
          <w:szCs w:val="24"/>
        </w:rPr>
      </w:pPr>
      <w:r w:rsidRPr="008A3775">
        <w:rPr>
          <w:rFonts w:ascii="Times New Roman" w:hAnsi="Times New Roman" w:cs="Times New Roman"/>
          <w:sz w:val="24"/>
          <w:szCs w:val="24"/>
        </w:rPr>
        <w:t>Emily Shim</w:t>
      </w:r>
      <w:r w:rsidR="00553070">
        <w:rPr>
          <w:rFonts w:ascii="Times New Roman" w:hAnsi="Times New Roman" w:cs="Times New Roman"/>
          <w:sz w:val="24"/>
          <w:szCs w:val="24"/>
        </w:rPr>
        <w:t>ada</w:t>
      </w:r>
      <w:r w:rsidR="00962866">
        <w:rPr>
          <w:rFonts w:ascii="Times New Roman" w:hAnsi="Times New Roman" w:cs="Times New Roman"/>
          <w:sz w:val="24"/>
          <w:szCs w:val="24"/>
        </w:rPr>
        <w:t xml:space="preserve"> – MATE </w:t>
      </w:r>
      <w:r w:rsidR="00553070">
        <w:rPr>
          <w:rFonts w:ascii="Times New Roman" w:hAnsi="Times New Roman" w:cs="Times New Roman"/>
          <w:sz w:val="24"/>
          <w:szCs w:val="24"/>
        </w:rPr>
        <w:t>(</w:t>
      </w:r>
      <w:r w:rsidR="001E02B7">
        <w:rPr>
          <w:rFonts w:ascii="Times New Roman" w:hAnsi="Times New Roman" w:cs="Times New Roman"/>
          <w:sz w:val="24"/>
          <w:szCs w:val="24"/>
        </w:rPr>
        <w:t>Marine</w:t>
      </w:r>
      <w:r w:rsidR="00962866">
        <w:rPr>
          <w:rFonts w:ascii="Times New Roman" w:hAnsi="Times New Roman" w:cs="Times New Roman"/>
          <w:sz w:val="24"/>
          <w:szCs w:val="24"/>
        </w:rPr>
        <w:t xml:space="preserve"> Advanced Technology Education</w:t>
      </w:r>
      <w:r w:rsidR="001E02B7">
        <w:rPr>
          <w:rFonts w:ascii="Times New Roman" w:hAnsi="Times New Roman" w:cs="Times New Roman"/>
          <w:sz w:val="24"/>
          <w:szCs w:val="24"/>
        </w:rPr>
        <w:t>)</w:t>
      </w:r>
      <w:r w:rsidR="00D754ED">
        <w:rPr>
          <w:rFonts w:ascii="Times New Roman" w:hAnsi="Times New Roman" w:cs="Times New Roman"/>
          <w:sz w:val="24"/>
          <w:szCs w:val="24"/>
        </w:rPr>
        <w:t xml:space="preserve"> intern</w:t>
      </w:r>
    </w:p>
    <w:p w:rsidR="000E63CF" w:rsidRDefault="000E63CF" w:rsidP="007B450B">
      <w:pPr>
        <w:spacing w:after="0" w:line="240" w:lineRule="auto"/>
        <w:rPr>
          <w:rFonts w:ascii="Times New Roman" w:hAnsi="Times New Roman" w:cs="Times New Roman"/>
          <w:sz w:val="24"/>
          <w:szCs w:val="24"/>
        </w:rPr>
      </w:pPr>
    </w:p>
    <w:p w:rsidR="00904A98" w:rsidRPr="00904A98" w:rsidRDefault="00B54AF5" w:rsidP="00904A9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Personnel – </w:t>
      </w:r>
      <w:r w:rsidRPr="00B54AF5">
        <w:rPr>
          <w:rFonts w:ascii="Times New Roman" w:hAnsi="Times New Roman" w:cs="Times New Roman"/>
          <w:sz w:val="24"/>
          <w:szCs w:val="24"/>
        </w:rPr>
        <w:t xml:space="preserve">R/V </w:t>
      </w:r>
      <w:r w:rsidR="00904A98" w:rsidRPr="00B54AF5">
        <w:rPr>
          <w:rFonts w:ascii="Times New Roman" w:hAnsi="Times New Roman" w:cs="Times New Roman"/>
          <w:i/>
          <w:sz w:val="24"/>
          <w:szCs w:val="24"/>
        </w:rPr>
        <w:t>Ron Brown</w:t>
      </w:r>
      <w:r w:rsidRPr="00B54AF5">
        <w:rPr>
          <w:rFonts w:ascii="Times New Roman" w:hAnsi="Times New Roman" w:cs="Times New Roman"/>
          <w:sz w:val="24"/>
          <w:szCs w:val="24"/>
        </w:rPr>
        <w:t xml:space="preserve"> (30 berths)</w:t>
      </w:r>
    </w:p>
    <w:p w:rsidR="00B54AF5" w:rsidRDefault="00B54AF5"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Dennis McGillicuddy</w:t>
      </w:r>
    </w:p>
    <w:p w:rsidR="00B54AF5" w:rsidRDefault="00B54AF5"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 </w:t>
      </w:r>
      <w:proofErr w:type="spellStart"/>
      <w:r>
        <w:rPr>
          <w:rFonts w:ascii="Times New Roman" w:hAnsi="Times New Roman" w:cs="Times New Roman"/>
          <w:sz w:val="24"/>
          <w:szCs w:val="24"/>
        </w:rPr>
        <w:t>Alatalo</w:t>
      </w:r>
      <w:proofErr w:type="spellEnd"/>
    </w:p>
    <w:p w:rsidR="00F81A02" w:rsidRPr="00F81A02" w:rsidRDefault="00F81A02" w:rsidP="00F81A0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Andrew </w:t>
      </w:r>
      <w:proofErr w:type="spellStart"/>
      <w:r>
        <w:rPr>
          <w:rFonts w:ascii="Times New Roman" w:hAnsi="Times New Roman" w:cs="Times New Roman"/>
          <w:sz w:val="24"/>
          <w:szCs w:val="24"/>
        </w:rPr>
        <w:t>Hirzel</w:t>
      </w:r>
      <w:proofErr w:type="spellEnd"/>
    </w:p>
    <w:p w:rsidR="00F81A02" w:rsidRDefault="00F81A02"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TBA – </w:t>
      </w:r>
      <w:proofErr w:type="spellStart"/>
      <w:r>
        <w:rPr>
          <w:rFonts w:ascii="Times New Roman" w:hAnsi="Times New Roman" w:cs="Times New Roman"/>
          <w:sz w:val="24"/>
          <w:szCs w:val="24"/>
        </w:rPr>
        <w:t>McG</w:t>
      </w:r>
      <w:proofErr w:type="spellEnd"/>
    </w:p>
    <w:p w:rsidR="00F81A02" w:rsidRPr="00F81A02" w:rsidRDefault="00F81A02" w:rsidP="00F81A0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TBA – </w:t>
      </w:r>
      <w:proofErr w:type="spellStart"/>
      <w:r>
        <w:rPr>
          <w:rFonts w:ascii="Times New Roman" w:hAnsi="Times New Roman" w:cs="Times New Roman"/>
          <w:sz w:val="24"/>
          <w:szCs w:val="24"/>
        </w:rPr>
        <w:t>McG</w:t>
      </w:r>
      <w:proofErr w:type="spellEnd"/>
    </w:p>
    <w:p w:rsidR="00B54AF5" w:rsidRDefault="00B54AF5"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Gordon Zhang</w:t>
      </w:r>
    </w:p>
    <w:p w:rsidR="00F81A02" w:rsidRDefault="00F81A02"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Hilde Oliver</w:t>
      </w:r>
    </w:p>
    <w:p w:rsidR="00904A98" w:rsidRPr="00B54AF5" w:rsidRDefault="00F81A02"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Walker</w:t>
      </w:r>
      <w:r w:rsidR="00904A98" w:rsidRPr="00B54AF5">
        <w:rPr>
          <w:rFonts w:ascii="Times New Roman" w:hAnsi="Times New Roman" w:cs="Times New Roman"/>
          <w:sz w:val="24"/>
          <w:szCs w:val="24"/>
        </w:rPr>
        <w:t xml:space="preserve"> Smith</w:t>
      </w:r>
    </w:p>
    <w:p w:rsidR="00904A98" w:rsidRPr="00B54AF5" w:rsidRDefault="00F81A02"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Meredith</w:t>
      </w:r>
      <w:r w:rsidR="00904A98" w:rsidRPr="00B54AF5">
        <w:rPr>
          <w:rFonts w:ascii="Times New Roman" w:hAnsi="Times New Roman" w:cs="Times New Roman"/>
          <w:sz w:val="24"/>
          <w:szCs w:val="24"/>
        </w:rPr>
        <w:t xml:space="preserve"> Meyer</w:t>
      </w:r>
    </w:p>
    <w:p w:rsidR="00904A98" w:rsidRPr="00B54AF5" w:rsidRDefault="00904A98" w:rsidP="00B54AF5">
      <w:pPr>
        <w:pStyle w:val="ListParagraph"/>
        <w:numPr>
          <w:ilvl w:val="0"/>
          <w:numId w:val="3"/>
        </w:numPr>
        <w:spacing w:after="0" w:line="240" w:lineRule="auto"/>
        <w:rPr>
          <w:rFonts w:ascii="Times New Roman" w:hAnsi="Times New Roman" w:cs="Times New Roman"/>
          <w:sz w:val="24"/>
          <w:szCs w:val="24"/>
        </w:rPr>
      </w:pPr>
      <w:r w:rsidRPr="00B54AF5">
        <w:rPr>
          <w:rFonts w:ascii="Times New Roman" w:hAnsi="Times New Roman" w:cs="Times New Roman"/>
          <w:sz w:val="24"/>
          <w:szCs w:val="24"/>
        </w:rPr>
        <w:t>Mar Arroyo</w:t>
      </w:r>
    </w:p>
    <w:p w:rsidR="00B54AF5" w:rsidRDefault="00B54AF5" w:rsidP="00B54AF5">
      <w:pPr>
        <w:pStyle w:val="ListParagraph"/>
        <w:numPr>
          <w:ilvl w:val="0"/>
          <w:numId w:val="3"/>
        </w:numPr>
        <w:spacing w:after="0" w:line="240" w:lineRule="auto"/>
        <w:rPr>
          <w:rFonts w:ascii="Times New Roman" w:hAnsi="Times New Roman" w:cs="Times New Roman"/>
          <w:sz w:val="24"/>
          <w:szCs w:val="24"/>
        </w:rPr>
      </w:pPr>
      <w:r w:rsidRPr="00B54AF5">
        <w:rPr>
          <w:rFonts w:ascii="Times New Roman" w:hAnsi="Times New Roman" w:cs="Times New Roman"/>
          <w:sz w:val="24"/>
          <w:szCs w:val="24"/>
        </w:rPr>
        <w:t>TBA</w:t>
      </w:r>
      <w:r>
        <w:rPr>
          <w:rFonts w:ascii="Times New Roman" w:hAnsi="Times New Roman" w:cs="Times New Roman"/>
          <w:sz w:val="24"/>
          <w:szCs w:val="24"/>
        </w:rPr>
        <w:t xml:space="preserve"> –</w:t>
      </w:r>
      <w:r w:rsidR="00F81A02">
        <w:rPr>
          <w:rFonts w:ascii="Times New Roman" w:hAnsi="Times New Roman" w:cs="Times New Roman"/>
          <w:sz w:val="24"/>
          <w:szCs w:val="24"/>
        </w:rPr>
        <w:t xml:space="preserve"> Smith</w:t>
      </w:r>
    </w:p>
    <w:p w:rsidR="00F81A02" w:rsidRDefault="00F81A02"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Jeff Turner</w:t>
      </w:r>
    </w:p>
    <w:p w:rsidR="00F81A02" w:rsidRDefault="00F81A02"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Chrissy </w:t>
      </w:r>
      <w:proofErr w:type="spellStart"/>
      <w:r>
        <w:rPr>
          <w:rFonts w:ascii="Times New Roman" w:hAnsi="Times New Roman" w:cs="Times New Roman"/>
          <w:sz w:val="24"/>
          <w:szCs w:val="24"/>
        </w:rPr>
        <w:t>Petitpas</w:t>
      </w:r>
      <w:proofErr w:type="spellEnd"/>
    </w:p>
    <w:p w:rsidR="00F81A02" w:rsidRDefault="00F81A02"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TBA – Turner</w:t>
      </w:r>
    </w:p>
    <w:p w:rsidR="00F81A02" w:rsidRDefault="00F81A02"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TBA – Turner</w:t>
      </w:r>
    </w:p>
    <w:p w:rsidR="00F81A02" w:rsidRDefault="00F81A02" w:rsidP="00B54A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TBA - Turner</w:t>
      </w:r>
    </w:p>
    <w:p w:rsidR="00B54AF5" w:rsidRDefault="00B54AF5" w:rsidP="00904A98">
      <w:pPr>
        <w:spacing w:after="0" w:line="240" w:lineRule="auto"/>
        <w:rPr>
          <w:rFonts w:ascii="Times New Roman" w:hAnsi="Times New Roman" w:cs="Times New Roman"/>
          <w:sz w:val="24"/>
          <w:szCs w:val="24"/>
        </w:rPr>
      </w:pPr>
    </w:p>
    <w:p w:rsidR="00B54AF5" w:rsidRPr="00904A98" w:rsidRDefault="00B54AF5" w:rsidP="00B54AF5">
      <w:pPr>
        <w:spacing w:after="0" w:line="240" w:lineRule="auto"/>
        <w:rPr>
          <w:rFonts w:ascii="Times New Roman" w:hAnsi="Times New Roman" w:cs="Times New Roman"/>
          <w:b/>
          <w:sz w:val="24"/>
          <w:szCs w:val="24"/>
        </w:rPr>
      </w:pPr>
      <w:r w:rsidRPr="00904A98">
        <w:rPr>
          <w:rFonts w:ascii="Times New Roman" w:hAnsi="Times New Roman" w:cs="Times New Roman"/>
          <w:b/>
          <w:sz w:val="24"/>
          <w:szCs w:val="24"/>
        </w:rPr>
        <w:t xml:space="preserve">Personnel </w:t>
      </w:r>
      <w:r>
        <w:rPr>
          <w:rFonts w:ascii="Times New Roman" w:hAnsi="Times New Roman" w:cs="Times New Roman"/>
          <w:b/>
          <w:sz w:val="24"/>
          <w:szCs w:val="24"/>
        </w:rPr>
        <w:t xml:space="preserve">– </w:t>
      </w:r>
      <w:r w:rsidRPr="00B54AF5">
        <w:rPr>
          <w:rFonts w:ascii="Times New Roman" w:hAnsi="Times New Roman" w:cs="Times New Roman"/>
          <w:sz w:val="24"/>
          <w:szCs w:val="24"/>
        </w:rPr>
        <w:t xml:space="preserve">R/V </w:t>
      </w:r>
      <w:r w:rsidRPr="00B54AF5">
        <w:rPr>
          <w:rFonts w:ascii="Times New Roman" w:hAnsi="Times New Roman" w:cs="Times New Roman"/>
          <w:i/>
          <w:sz w:val="24"/>
          <w:szCs w:val="24"/>
        </w:rPr>
        <w:t>Thomas G. Thompson</w:t>
      </w:r>
      <w:r>
        <w:rPr>
          <w:rFonts w:ascii="Times New Roman" w:hAnsi="Times New Roman" w:cs="Times New Roman"/>
          <w:b/>
          <w:sz w:val="24"/>
          <w:szCs w:val="24"/>
        </w:rPr>
        <w:t xml:space="preserve"> </w:t>
      </w:r>
      <w:r>
        <w:rPr>
          <w:rFonts w:ascii="Times New Roman" w:hAnsi="Times New Roman" w:cs="Times New Roman"/>
          <w:sz w:val="24"/>
          <w:szCs w:val="24"/>
        </w:rPr>
        <w:t>(36 berths)</w:t>
      </w:r>
    </w:p>
    <w:p w:rsidR="00335302" w:rsidRDefault="00335302" w:rsidP="003353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Dennis McGillicuddy</w:t>
      </w:r>
    </w:p>
    <w:p w:rsidR="00335302" w:rsidRDefault="00335302" w:rsidP="003353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 </w:t>
      </w:r>
      <w:proofErr w:type="spellStart"/>
      <w:r>
        <w:rPr>
          <w:rFonts w:ascii="Times New Roman" w:hAnsi="Times New Roman" w:cs="Times New Roman"/>
          <w:sz w:val="24"/>
          <w:szCs w:val="24"/>
        </w:rPr>
        <w:t>Alatalo</w:t>
      </w:r>
      <w:proofErr w:type="spellEnd"/>
    </w:p>
    <w:p w:rsidR="00F81A02" w:rsidRDefault="00F81A02" w:rsidP="003353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Andrew </w:t>
      </w:r>
      <w:proofErr w:type="spellStart"/>
      <w:r>
        <w:rPr>
          <w:rFonts w:ascii="Times New Roman" w:hAnsi="Times New Roman" w:cs="Times New Roman"/>
          <w:sz w:val="24"/>
          <w:szCs w:val="24"/>
        </w:rPr>
        <w:t>Hirzel</w:t>
      </w:r>
      <w:proofErr w:type="spellEnd"/>
    </w:p>
    <w:p w:rsidR="00F81A02" w:rsidRDefault="00F81A02" w:rsidP="00F81A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TBA – </w:t>
      </w:r>
      <w:proofErr w:type="spellStart"/>
      <w:r>
        <w:rPr>
          <w:rFonts w:ascii="Times New Roman" w:hAnsi="Times New Roman" w:cs="Times New Roman"/>
          <w:sz w:val="24"/>
          <w:szCs w:val="24"/>
        </w:rPr>
        <w:t>McG</w:t>
      </w:r>
      <w:proofErr w:type="spellEnd"/>
    </w:p>
    <w:p w:rsidR="00F81A02" w:rsidRPr="00F81A02" w:rsidRDefault="00F81A02" w:rsidP="00F81A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TBA – </w:t>
      </w:r>
      <w:proofErr w:type="spellStart"/>
      <w:r>
        <w:rPr>
          <w:rFonts w:ascii="Times New Roman" w:hAnsi="Times New Roman" w:cs="Times New Roman"/>
          <w:sz w:val="24"/>
          <w:szCs w:val="24"/>
        </w:rPr>
        <w:t>McG</w:t>
      </w:r>
      <w:proofErr w:type="spellEnd"/>
    </w:p>
    <w:p w:rsidR="00335302" w:rsidRDefault="00335302" w:rsidP="003353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Gordon Zhang</w:t>
      </w:r>
    </w:p>
    <w:p w:rsidR="00F81A02" w:rsidRDefault="00F81A02" w:rsidP="003353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Hilde Oliver</w:t>
      </w:r>
    </w:p>
    <w:p w:rsidR="00B54AF5" w:rsidRPr="00B54AF5" w:rsidRDefault="00F81A02" w:rsidP="00B54AF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Walker</w:t>
      </w:r>
      <w:r w:rsidR="00B54AF5" w:rsidRPr="00B54AF5">
        <w:rPr>
          <w:rFonts w:ascii="Times New Roman" w:hAnsi="Times New Roman" w:cs="Times New Roman"/>
          <w:sz w:val="24"/>
          <w:szCs w:val="24"/>
        </w:rPr>
        <w:t xml:space="preserve"> Smith</w:t>
      </w:r>
    </w:p>
    <w:p w:rsidR="00B54AF5" w:rsidRPr="00B54AF5" w:rsidRDefault="00F81A02" w:rsidP="00B54AF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Meredith</w:t>
      </w:r>
      <w:r w:rsidR="00B54AF5" w:rsidRPr="00B54AF5">
        <w:rPr>
          <w:rFonts w:ascii="Times New Roman" w:hAnsi="Times New Roman" w:cs="Times New Roman"/>
          <w:sz w:val="24"/>
          <w:szCs w:val="24"/>
        </w:rPr>
        <w:t xml:space="preserve"> Meyer</w:t>
      </w:r>
    </w:p>
    <w:p w:rsidR="00B54AF5" w:rsidRPr="00B54AF5" w:rsidRDefault="00B54AF5" w:rsidP="00B54AF5">
      <w:pPr>
        <w:pStyle w:val="ListParagraph"/>
        <w:numPr>
          <w:ilvl w:val="0"/>
          <w:numId w:val="5"/>
        </w:numPr>
        <w:spacing w:after="0" w:line="240" w:lineRule="auto"/>
        <w:rPr>
          <w:rFonts w:ascii="Times New Roman" w:hAnsi="Times New Roman" w:cs="Times New Roman"/>
          <w:sz w:val="24"/>
          <w:szCs w:val="24"/>
        </w:rPr>
      </w:pPr>
      <w:r w:rsidRPr="00B54AF5">
        <w:rPr>
          <w:rFonts w:ascii="Times New Roman" w:hAnsi="Times New Roman" w:cs="Times New Roman"/>
          <w:sz w:val="24"/>
          <w:szCs w:val="24"/>
        </w:rPr>
        <w:t>Mar Arroyo</w:t>
      </w:r>
    </w:p>
    <w:p w:rsidR="00B54AF5" w:rsidRDefault="00B54AF5" w:rsidP="007B450B">
      <w:pPr>
        <w:pStyle w:val="ListParagraph"/>
        <w:numPr>
          <w:ilvl w:val="0"/>
          <w:numId w:val="5"/>
        </w:numPr>
        <w:spacing w:after="0" w:line="240" w:lineRule="auto"/>
        <w:rPr>
          <w:rFonts w:ascii="Times New Roman" w:hAnsi="Times New Roman" w:cs="Times New Roman"/>
          <w:sz w:val="24"/>
          <w:szCs w:val="24"/>
        </w:rPr>
      </w:pPr>
      <w:r w:rsidRPr="00B54AF5">
        <w:rPr>
          <w:rFonts w:ascii="Times New Roman" w:hAnsi="Times New Roman" w:cs="Times New Roman"/>
          <w:sz w:val="24"/>
          <w:szCs w:val="24"/>
        </w:rPr>
        <w:t>TBA</w:t>
      </w:r>
      <w:r>
        <w:rPr>
          <w:rFonts w:ascii="Times New Roman" w:hAnsi="Times New Roman" w:cs="Times New Roman"/>
          <w:sz w:val="24"/>
          <w:szCs w:val="24"/>
        </w:rPr>
        <w:t xml:space="preserve"> – Smith </w:t>
      </w:r>
    </w:p>
    <w:p w:rsidR="00F81A02" w:rsidRDefault="00F81A02" w:rsidP="00F81A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Jeff Turner</w:t>
      </w:r>
    </w:p>
    <w:p w:rsidR="00F81A02" w:rsidRDefault="00F81A02" w:rsidP="00F81A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Chrissy </w:t>
      </w:r>
      <w:proofErr w:type="spellStart"/>
      <w:r>
        <w:rPr>
          <w:rFonts w:ascii="Times New Roman" w:hAnsi="Times New Roman" w:cs="Times New Roman"/>
          <w:sz w:val="24"/>
          <w:szCs w:val="24"/>
        </w:rPr>
        <w:t>Petitpas</w:t>
      </w:r>
      <w:proofErr w:type="spellEnd"/>
    </w:p>
    <w:p w:rsidR="00F81A02" w:rsidRDefault="00F81A02" w:rsidP="00F81A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TBA – Turner</w:t>
      </w:r>
    </w:p>
    <w:p w:rsidR="00F81A02" w:rsidRDefault="00F81A02" w:rsidP="00F81A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TBA – Turner</w:t>
      </w:r>
    </w:p>
    <w:p w:rsidR="00F81A02" w:rsidRPr="00F81A02" w:rsidRDefault="00F81A02" w:rsidP="00F81A0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TBA - Turner</w:t>
      </w:r>
    </w:p>
    <w:p w:rsidR="007B450B" w:rsidRPr="00B54AF5" w:rsidRDefault="00B54AF5" w:rsidP="007B450B">
      <w:pPr>
        <w:pStyle w:val="ListParagraph"/>
        <w:numPr>
          <w:ilvl w:val="0"/>
          <w:numId w:val="5"/>
        </w:numPr>
        <w:spacing w:after="0" w:line="240" w:lineRule="auto"/>
        <w:rPr>
          <w:rFonts w:ascii="Times New Roman" w:hAnsi="Times New Roman" w:cs="Times New Roman"/>
          <w:sz w:val="24"/>
          <w:szCs w:val="24"/>
        </w:rPr>
      </w:pPr>
      <w:r w:rsidRPr="00B54AF5">
        <w:rPr>
          <w:rFonts w:ascii="Times New Roman" w:hAnsi="Times New Roman" w:cs="Times New Roman"/>
          <w:sz w:val="24"/>
          <w:szCs w:val="24"/>
        </w:rPr>
        <w:t xml:space="preserve">Dan </w:t>
      </w:r>
      <w:proofErr w:type="spellStart"/>
      <w:r w:rsidRPr="00B54AF5">
        <w:rPr>
          <w:rFonts w:ascii="Times New Roman" w:hAnsi="Times New Roman" w:cs="Times New Roman"/>
          <w:sz w:val="24"/>
          <w:szCs w:val="24"/>
        </w:rPr>
        <w:t>Brinkhaus</w:t>
      </w:r>
      <w:proofErr w:type="spellEnd"/>
    </w:p>
    <w:p w:rsidR="00B54AF5" w:rsidRPr="00D84617" w:rsidRDefault="00B54AF5" w:rsidP="007B450B">
      <w:pPr>
        <w:spacing w:after="0" w:line="240" w:lineRule="auto"/>
        <w:rPr>
          <w:rFonts w:ascii="Times New Roman" w:hAnsi="Times New Roman" w:cs="Times New Roman"/>
          <w:sz w:val="24"/>
          <w:szCs w:val="24"/>
        </w:rPr>
      </w:pPr>
    </w:p>
    <w:p w:rsidR="000E63CF" w:rsidRPr="00E469DD" w:rsidRDefault="000E63CF" w:rsidP="000E63CF">
      <w:pPr>
        <w:spacing w:after="0" w:line="240" w:lineRule="auto"/>
        <w:rPr>
          <w:rFonts w:ascii="Times New Roman" w:hAnsi="Times New Roman" w:cs="Times New Roman"/>
          <w:b/>
          <w:sz w:val="24"/>
          <w:szCs w:val="24"/>
        </w:rPr>
      </w:pPr>
      <w:r w:rsidRPr="00E469DD">
        <w:rPr>
          <w:rFonts w:ascii="Times New Roman" w:hAnsi="Times New Roman" w:cs="Times New Roman"/>
          <w:b/>
          <w:sz w:val="24"/>
          <w:szCs w:val="24"/>
        </w:rPr>
        <w:t>Zhang group tasks</w:t>
      </w:r>
    </w:p>
    <w:p w:rsidR="000E63CF" w:rsidRPr="00E469DD" w:rsidRDefault="000E63CF" w:rsidP="000E63C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w:r w:rsidRPr="00E469DD">
        <w:rPr>
          <w:rFonts w:ascii="Times New Roman" w:hAnsi="Times New Roman" w:cs="Times New Roman"/>
          <w:sz w:val="24"/>
          <w:szCs w:val="24"/>
        </w:rPr>
        <w:t>CTD deployment, real-time CTD data processing</w:t>
      </w:r>
    </w:p>
    <w:p w:rsidR="000E63CF" w:rsidRPr="00E469DD" w:rsidRDefault="000E63CF" w:rsidP="000E63CF">
      <w:pPr>
        <w:spacing w:after="0" w:line="240" w:lineRule="auto"/>
        <w:ind w:firstLine="720"/>
        <w:rPr>
          <w:rFonts w:ascii="Times New Roman" w:hAnsi="Times New Roman" w:cs="Times New Roman"/>
          <w:sz w:val="24"/>
          <w:szCs w:val="24"/>
        </w:rPr>
      </w:pPr>
      <w:r w:rsidRPr="00E469DD">
        <w:rPr>
          <w:rFonts w:ascii="Times New Roman" w:hAnsi="Times New Roman" w:cs="Times New Roman"/>
          <w:sz w:val="24"/>
          <w:szCs w:val="24"/>
        </w:rPr>
        <w:t>2.</w:t>
      </w:r>
      <w:r>
        <w:rPr>
          <w:rFonts w:ascii="Times New Roman" w:hAnsi="Times New Roman" w:cs="Times New Roman"/>
          <w:sz w:val="24"/>
          <w:szCs w:val="24"/>
        </w:rPr>
        <w:t xml:space="preserve"> </w:t>
      </w:r>
      <w:r w:rsidRPr="00E469DD">
        <w:rPr>
          <w:rFonts w:ascii="Times New Roman" w:hAnsi="Times New Roman" w:cs="Times New Roman"/>
          <w:sz w:val="24"/>
          <w:szCs w:val="24"/>
        </w:rPr>
        <w:t>EK80 system monitoring, adjusting and data interpretation</w:t>
      </w:r>
    </w:p>
    <w:p w:rsidR="000E63CF" w:rsidRPr="00E469DD" w:rsidRDefault="000E63CF" w:rsidP="000E63CF">
      <w:pPr>
        <w:spacing w:after="0" w:line="240" w:lineRule="auto"/>
        <w:ind w:firstLine="720"/>
        <w:rPr>
          <w:rFonts w:ascii="Times New Roman" w:hAnsi="Times New Roman" w:cs="Times New Roman"/>
          <w:sz w:val="24"/>
          <w:szCs w:val="24"/>
        </w:rPr>
      </w:pPr>
      <w:r w:rsidRPr="00E469DD">
        <w:rPr>
          <w:rFonts w:ascii="Times New Roman" w:hAnsi="Times New Roman" w:cs="Times New Roman"/>
          <w:sz w:val="24"/>
          <w:szCs w:val="24"/>
        </w:rPr>
        <w:t>3.</w:t>
      </w:r>
      <w:r>
        <w:rPr>
          <w:rFonts w:ascii="Times New Roman" w:hAnsi="Times New Roman" w:cs="Times New Roman"/>
          <w:sz w:val="24"/>
          <w:szCs w:val="24"/>
        </w:rPr>
        <w:t xml:space="preserve"> </w:t>
      </w:r>
      <w:r w:rsidRPr="00E469DD">
        <w:rPr>
          <w:rFonts w:ascii="Times New Roman" w:hAnsi="Times New Roman" w:cs="Times New Roman"/>
          <w:sz w:val="24"/>
          <w:szCs w:val="24"/>
        </w:rPr>
        <w:t>Shipboard ADCP system monitoring and data interpretation</w:t>
      </w:r>
    </w:p>
    <w:p w:rsidR="000E63CF" w:rsidRPr="00E469DD" w:rsidRDefault="000E63CF" w:rsidP="000E63CF">
      <w:pPr>
        <w:spacing w:after="0" w:line="240" w:lineRule="auto"/>
        <w:ind w:firstLine="720"/>
        <w:rPr>
          <w:rFonts w:ascii="Times New Roman" w:hAnsi="Times New Roman" w:cs="Times New Roman"/>
          <w:sz w:val="24"/>
          <w:szCs w:val="24"/>
        </w:rPr>
      </w:pPr>
      <w:r w:rsidRPr="00E469DD">
        <w:rPr>
          <w:rFonts w:ascii="Times New Roman" w:hAnsi="Times New Roman" w:cs="Times New Roman"/>
          <w:sz w:val="24"/>
          <w:szCs w:val="24"/>
        </w:rPr>
        <w:t>4.</w:t>
      </w:r>
      <w:r>
        <w:rPr>
          <w:rFonts w:ascii="Times New Roman" w:hAnsi="Times New Roman" w:cs="Times New Roman"/>
          <w:sz w:val="24"/>
          <w:szCs w:val="24"/>
        </w:rPr>
        <w:t xml:space="preserve"> </w:t>
      </w:r>
      <w:r w:rsidRPr="00E469DD">
        <w:rPr>
          <w:rFonts w:ascii="Times New Roman" w:hAnsi="Times New Roman" w:cs="Times New Roman"/>
          <w:sz w:val="24"/>
          <w:szCs w:val="24"/>
        </w:rPr>
        <w:t>Real-time satellite SST data access and processing</w:t>
      </w:r>
    </w:p>
    <w:p w:rsidR="000E63CF" w:rsidRPr="00E469DD" w:rsidRDefault="000E63CF" w:rsidP="000E63CF">
      <w:pPr>
        <w:spacing w:after="0" w:line="240" w:lineRule="auto"/>
        <w:ind w:firstLine="720"/>
        <w:rPr>
          <w:rFonts w:ascii="Times New Roman" w:hAnsi="Times New Roman" w:cs="Times New Roman"/>
          <w:sz w:val="24"/>
          <w:szCs w:val="24"/>
        </w:rPr>
      </w:pPr>
      <w:r w:rsidRPr="00E469DD">
        <w:rPr>
          <w:rFonts w:ascii="Times New Roman" w:hAnsi="Times New Roman" w:cs="Times New Roman"/>
          <w:sz w:val="24"/>
          <w:szCs w:val="24"/>
        </w:rPr>
        <w:t>5.</w:t>
      </w:r>
      <w:r>
        <w:rPr>
          <w:rFonts w:ascii="Times New Roman" w:hAnsi="Times New Roman" w:cs="Times New Roman"/>
          <w:sz w:val="24"/>
          <w:szCs w:val="24"/>
        </w:rPr>
        <w:t xml:space="preserve"> </w:t>
      </w:r>
      <w:r w:rsidRPr="00E469DD">
        <w:rPr>
          <w:rFonts w:ascii="Times New Roman" w:hAnsi="Times New Roman" w:cs="Times New Roman"/>
          <w:sz w:val="24"/>
          <w:szCs w:val="24"/>
        </w:rPr>
        <w:t>Real-time Pioneer Array data access and processing</w:t>
      </w:r>
    </w:p>
    <w:p w:rsidR="000E63CF" w:rsidRPr="00E469DD" w:rsidRDefault="000E63CF" w:rsidP="000E63CF">
      <w:pPr>
        <w:spacing w:after="0" w:line="240" w:lineRule="auto"/>
        <w:ind w:firstLine="720"/>
        <w:rPr>
          <w:rFonts w:ascii="Times New Roman" w:hAnsi="Times New Roman" w:cs="Times New Roman"/>
          <w:sz w:val="24"/>
          <w:szCs w:val="24"/>
        </w:rPr>
      </w:pPr>
      <w:r w:rsidRPr="00E469DD">
        <w:rPr>
          <w:rFonts w:ascii="Times New Roman" w:hAnsi="Times New Roman" w:cs="Times New Roman"/>
          <w:sz w:val="24"/>
          <w:szCs w:val="24"/>
        </w:rPr>
        <w:t>6.</w:t>
      </w:r>
      <w:r>
        <w:rPr>
          <w:rFonts w:ascii="Times New Roman" w:hAnsi="Times New Roman" w:cs="Times New Roman"/>
          <w:sz w:val="24"/>
          <w:szCs w:val="24"/>
        </w:rPr>
        <w:t xml:space="preserve"> </w:t>
      </w:r>
      <w:r w:rsidRPr="00E469DD">
        <w:rPr>
          <w:rFonts w:ascii="Times New Roman" w:hAnsi="Times New Roman" w:cs="Times New Roman"/>
          <w:sz w:val="24"/>
          <w:szCs w:val="24"/>
        </w:rPr>
        <w:t>Real-time Wilkin model data access and processing</w:t>
      </w:r>
    </w:p>
    <w:p w:rsidR="000E63CF" w:rsidRPr="00E469DD" w:rsidRDefault="000E63CF" w:rsidP="000E63CF">
      <w:pPr>
        <w:spacing w:after="0" w:line="240" w:lineRule="auto"/>
        <w:ind w:firstLine="720"/>
        <w:rPr>
          <w:rFonts w:ascii="Times New Roman" w:hAnsi="Times New Roman" w:cs="Times New Roman"/>
          <w:sz w:val="24"/>
          <w:szCs w:val="24"/>
        </w:rPr>
      </w:pPr>
      <w:r w:rsidRPr="00E469DD">
        <w:rPr>
          <w:rFonts w:ascii="Times New Roman" w:hAnsi="Times New Roman" w:cs="Times New Roman"/>
          <w:sz w:val="24"/>
          <w:szCs w:val="24"/>
        </w:rPr>
        <w:t>7.</w:t>
      </w:r>
      <w:r>
        <w:rPr>
          <w:rFonts w:ascii="Times New Roman" w:hAnsi="Times New Roman" w:cs="Times New Roman"/>
          <w:sz w:val="24"/>
          <w:szCs w:val="24"/>
        </w:rPr>
        <w:t xml:space="preserve"> </w:t>
      </w:r>
      <w:r w:rsidRPr="00E469DD">
        <w:rPr>
          <w:rFonts w:ascii="Times New Roman" w:hAnsi="Times New Roman" w:cs="Times New Roman"/>
          <w:sz w:val="24"/>
          <w:szCs w:val="24"/>
        </w:rPr>
        <w:t>Real-time data integration and identification of the shelf break front</w:t>
      </w:r>
    </w:p>
    <w:p w:rsidR="000E63CF" w:rsidRDefault="000E63CF" w:rsidP="000E63CF">
      <w:pPr>
        <w:spacing w:after="0" w:line="240" w:lineRule="auto"/>
        <w:ind w:firstLine="720"/>
        <w:rPr>
          <w:rFonts w:ascii="Times New Roman" w:hAnsi="Times New Roman" w:cs="Times New Roman"/>
          <w:sz w:val="24"/>
          <w:szCs w:val="24"/>
        </w:rPr>
      </w:pPr>
      <w:r w:rsidRPr="00E469DD">
        <w:rPr>
          <w:rFonts w:ascii="Times New Roman" w:hAnsi="Times New Roman" w:cs="Times New Roman"/>
          <w:sz w:val="24"/>
          <w:szCs w:val="24"/>
        </w:rPr>
        <w:t>8.</w:t>
      </w:r>
      <w:r>
        <w:rPr>
          <w:rFonts w:ascii="Times New Roman" w:hAnsi="Times New Roman" w:cs="Times New Roman"/>
          <w:sz w:val="24"/>
          <w:szCs w:val="24"/>
        </w:rPr>
        <w:t xml:space="preserve"> Inform</w:t>
      </w:r>
      <w:r w:rsidRPr="00E469DD">
        <w:rPr>
          <w:rFonts w:ascii="Times New Roman" w:hAnsi="Times New Roman" w:cs="Times New Roman"/>
          <w:sz w:val="24"/>
          <w:szCs w:val="24"/>
        </w:rPr>
        <w:t xml:space="preserve"> decisions on the locations of CTD and biological sampling stations</w:t>
      </w:r>
    </w:p>
    <w:p w:rsidR="00C3124A" w:rsidRDefault="00C3124A" w:rsidP="000E63CF">
      <w:pPr>
        <w:spacing w:after="0" w:line="240" w:lineRule="auto"/>
        <w:ind w:firstLine="720"/>
        <w:rPr>
          <w:rFonts w:ascii="Times New Roman" w:hAnsi="Times New Roman" w:cs="Times New Roman"/>
          <w:sz w:val="24"/>
          <w:szCs w:val="24"/>
        </w:rPr>
      </w:pPr>
    </w:p>
    <w:p w:rsidR="000E63CF" w:rsidRPr="00EB4B39" w:rsidRDefault="000E63CF" w:rsidP="000E63CF">
      <w:pPr>
        <w:spacing w:after="0" w:line="240" w:lineRule="auto"/>
        <w:rPr>
          <w:rFonts w:ascii="Times New Roman" w:hAnsi="Times New Roman" w:cs="Times New Roman"/>
          <w:b/>
          <w:sz w:val="24"/>
          <w:szCs w:val="24"/>
        </w:rPr>
      </w:pPr>
      <w:r w:rsidRPr="00EB4B39">
        <w:rPr>
          <w:rFonts w:ascii="Times New Roman" w:hAnsi="Times New Roman" w:cs="Times New Roman"/>
          <w:b/>
          <w:sz w:val="24"/>
          <w:szCs w:val="24"/>
        </w:rPr>
        <w:lastRenderedPageBreak/>
        <w:t>Event logger</w:t>
      </w:r>
    </w:p>
    <w:p w:rsidR="000E63CF" w:rsidRDefault="000E63CF" w:rsidP="000E63CF">
      <w:pPr>
        <w:spacing w:after="0" w:line="240" w:lineRule="auto"/>
        <w:rPr>
          <w:rFonts w:ascii="Times New Roman" w:hAnsi="Times New Roman" w:cs="Times New Roman"/>
          <w:sz w:val="24"/>
          <w:szCs w:val="24"/>
        </w:rPr>
      </w:pPr>
      <w:r>
        <w:rPr>
          <w:rFonts w:ascii="Times New Roman" w:hAnsi="Times New Roman" w:cs="Times New Roman"/>
          <w:sz w:val="24"/>
          <w:szCs w:val="24"/>
        </w:rPr>
        <w:tab/>
      </w:r>
      <w:hyperlink r:id="rId10" w:history="1">
        <w:r w:rsidRPr="001D3C73">
          <w:rPr>
            <w:rStyle w:val="Hyperlink"/>
            <w:rFonts w:ascii="Times New Roman" w:hAnsi="Times New Roman" w:cs="Times New Roman"/>
            <w:sz w:val="24"/>
            <w:szCs w:val="24"/>
          </w:rPr>
          <w:t>http://elog-dev.whoi.edu/default/eloghelp_R2R_EventLogger_User_Guide.html</w:t>
        </w:r>
      </w:hyperlink>
    </w:p>
    <w:p w:rsidR="00F04EB4" w:rsidRDefault="00F04EB4" w:rsidP="005A19C0">
      <w:pPr>
        <w:spacing w:after="0" w:line="240" w:lineRule="auto"/>
        <w:rPr>
          <w:rFonts w:ascii="Times New Roman" w:hAnsi="Times New Roman" w:cs="Times New Roman"/>
          <w:sz w:val="24"/>
          <w:szCs w:val="24"/>
        </w:rPr>
      </w:pPr>
    </w:p>
    <w:p w:rsidR="00D84617" w:rsidRPr="00F04EB4" w:rsidRDefault="00D84617" w:rsidP="00D84617">
      <w:pPr>
        <w:spacing w:after="0" w:line="240" w:lineRule="auto"/>
        <w:rPr>
          <w:rFonts w:ascii="Times New Roman" w:hAnsi="Times New Roman" w:cs="Times New Roman"/>
          <w:b/>
          <w:sz w:val="24"/>
          <w:szCs w:val="24"/>
        </w:rPr>
      </w:pPr>
      <w:r w:rsidRPr="00F04EB4">
        <w:rPr>
          <w:rFonts w:ascii="Times New Roman" w:hAnsi="Times New Roman" w:cs="Times New Roman"/>
          <w:b/>
          <w:sz w:val="24"/>
          <w:szCs w:val="24"/>
        </w:rPr>
        <w:t>Retrospective data analysis</w:t>
      </w:r>
    </w:p>
    <w:p w:rsidR="00D84617" w:rsidRDefault="00D84617" w:rsidP="00D846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AR16 Science Verification Cruise</w:t>
      </w:r>
    </w:p>
    <w:p w:rsidR="00D84617" w:rsidRDefault="00D84617" w:rsidP="00D846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AR22 Joint Program Cruise</w:t>
      </w:r>
    </w:p>
    <w:p w:rsidR="00D84617" w:rsidRDefault="00D84617" w:rsidP="00D846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Pioneer turnarounds</w:t>
      </w:r>
    </w:p>
    <w:p w:rsidR="00D84617" w:rsidRDefault="00D84617" w:rsidP="00D8461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Fishing effort</w:t>
      </w:r>
    </w:p>
    <w:p w:rsidR="00D84617" w:rsidRDefault="00D84617" w:rsidP="00D84617">
      <w:pPr>
        <w:spacing w:after="0" w:line="240" w:lineRule="auto"/>
        <w:rPr>
          <w:rFonts w:ascii="Times New Roman" w:hAnsi="Times New Roman" w:cs="Times New Roman"/>
          <w:sz w:val="24"/>
          <w:szCs w:val="24"/>
        </w:rPr>
      </w:pPr>
    </w:p>
    <w:p w:rsidR="00D84617" w:rsidRDefault="00D84617" w:rsidP="00D84617">
      <w:pPr>
        <w:spacing w:after="0" w:line="240" w:lineRule="auto"/>
        <w:rPr>
          <w:rFonts w:ascii="Times New Roman" w:hAnsi="Times New Roman" w:cs="Times New Roman"/>
          <w:sz w:val="24"/>
          <w:szCs w:val="24"/>
        </w:rPr>
      </w:pPr>
      <w:r w:rsidRPr="00F04EB4">
        <w:rPr>
          <w:rFonts w:ascii="Times New Roman" w:hAnsi="Times New Roman" w:cs="Times New Roman"/>
          <w:b/>
          <w:sz w:val="24"/>
          <w:szCs w:val="24"/>
        </w:rPr>
        <w:t xml:space="preserve">Synergy with NES </w:t>
      </w:r>
      <w:proofErr w:type="gramStart"/>
      <w:r w:rsidRPr="00F04EB4">
        <w:rPr>
          <w:rFonts w:ascii="Times New Roman" w:hAnsi="Times New Roman" w:cs="Times New Roman"/>
          <w:b/>
          <w:sz w:val="24"/>
          <w:szCs w:val="24"/>
        </w:rPr>
        <w:t>LTER</w:t>
      </w:r>
      <w:r>
        <w:rPr>
          <w:rFonts w:ascii="Times New Roman" w:hAnsi="Times New Roman" w:cs="Times New Roman"/>
          <w:sz w:val="24"/>
          <w:szCs w:val="24"/>
        </w:rPr>
        <w:t xml:space="preserve"> </w:t>
      </w:r>
      <w:r w:rsidRPr="00F04EB4">
        <w:t xml:space="preserve"> </w:t>
      </w:r>
      <w:proofErr w:type="gramEnd"/>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F04EB4">
        <w:rPr>
          <w:rFonts w:ascii="Times New Roman" w:hAnsi="Times New Roman" w:cs="Times New Roman"/>
          <w:sz w:val="24"/>
          <w:szCs w:val="24"/>
        </w:rPr>
        <w:instrText>https://nes-lter.whoi.edu/</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E4218C">
        <w:rPr>
          <w:rStyle w:val="Hyperlink"/>
          <w:rFonts w:ascii="Times New Roman" w:hAnsi="Times New Roman" w:cs="Times New Roman"/>
          <w:sz w:val="24"/>
          <w:szCs w:val="24"/>
        </w:rPr>
        <w:t>https://nes-lter.whoi.edu/</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D84617" w:rsidRDefault="00D84617"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ab/>
        <w:t>Endeavor 1/31/18-2/5/18</w:t>
      </w:r>
    </w:p>
    <w:p w:rsidR="00D84617" w:rsidRDefault="00D84617"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ab/>
        <w:t>Pioneer 10 leg 1 (</w:t>
      </w:r>
      <w:r w:rsidRPr="00C44B79">
        <w:rPr>
          <w:rFonts w:ascii="Times New Roman" w:hAnsi="Times New Roman" w:cs="Times New Roman"/>
          <w:sz w:val="24"/>
          <w:szCs w:val="24"/>
        </w:rPr>
        <w:t xml:space="preserve">24 Mar </w:t>
      </w:r>
      <w:proofErr w:type="gramStart"/>
      <w:r w:rsidRPr="00C44B79">
        <w:rPr>
          <w:rFonts w:ascii="Times New Roman" w:hAnsi="Times New Roman" w:cs="Times New Roman"/>
          <w:sz w:val="24"/>
          <w:szCs w:val="24"/>
        </w:rPr>
        <w:t>-  2</w:t>
      </w:r>
      <w:proofErr w:type="gramEnd"/>
      <w:r w:rsidRPr="00C44B79">
        <w:rPr>
          <w:rFonts w:ascii="Times New Roman" w:hAnsi="Times New Roman" w:cs="Times New Roman"/>
          <w:sz w:val="24"/>
          <w:szCs w:val="24"/>
        </w:rPr>
        <w:t xml:space="preserve"> Apr</w:t>
      </w:r>
      <w:r>
        <w:rPr>
          <w:rFonts w:ascii="Times New Roman" w:hAnsi="Times New Roman" w:cs="Times New Roman"/>
          <w:sz w:val="24"/>
          <w:szCs w:val="24"/>
        </w:rPr>
        <w:t xml:space="preserve">) </w:t>
      </w:r>
    </w:p>
    <w:p w:rsidR="00D84617" w:rsidRDefault="00D84617"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ab/>
        <w:t>Pioneer 10 leg 2 (</w:t>
      </w:r>
      <w:r w:rsidRPr="00C44B79">
        <w:rPr>
          <w:rFonts w:ascii="Times New Roman" w:hAnsi="Times New Roman" w:cs="Times New Roman"/>
          <w:sz w:val="24"/>
          <w:szCs w:val="24"/>
        </w:rPr>
        <w:t>3 Apr - 14 Apr</w:t>
      </w:r>
      <w:r>
        <w:rPr>
          <w:rFonts w:ascii="Times New Roman" w:hAnsi="Times New Roman" w:cs="Times New Roman"/>
          <w:sz w:val="24"/>
          <w:szCs w:val="24"/>
        </w:rPr>
        <w:t>)</w:t>
      </w:r>
    </w:p>
    <w:p w:rsidR="00D84617" w:rsidRDefault="00D84617"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IFCB, DA</w:t>
      </w:r>
      <w:r w:rsidR="00553070">
        <w:rPr>
          <w:rFonts w:ascii="Times New Roman" w:hAnsi="Times New Roman" w:cs="Times New Roman"/>
          <w:sz w:val="24"/>
          <w:szCs w:val="24"/>
        </w:rPr>
        <w:t xml:space="preserve">VPR, EIMS [Taylor </w:t>
      </w:r>
      <w:proofErr w:type="spellStart"/>
      <w:r w:rsidR="00553070">
        <w:rPr>
          <w:rFonts w:ascii="Times New Roman" w:hAnsi="Times New Roman" w:cs="Times New Roman"/>
          <w:sz w:val="24"/>
          <w:szCs w:val="24"/>
        </w:rPr>
        <w:t>Crockford</w:t>
      </w:r>
      <w:proofErr w:type="spellEnd"/>
      <w:r w:rsidR="00553070">
        <w:rPr>
          <w:rFonts w:ascii="Times New Roman" w:hAnsi="Times New Roman" w:cs="Times New Roman"/>
          <w:sz w:val="24"/>
          <w:szCs w:val="24"/>
        </w:rPr>
        <w:t xml:space="preserve">, </w:t>
      </w:r>
      <w:r>
        <w:rPr>
          <w:rFonts w:ascii="Times New Roman" w:hAnsi="Times New Roman" w:cs="Times New Roman"/>
          <w:sz w:val="24"/>
          <w:szCs w:val="24"/>
        </w:rPr>
        <w:t xml:space="preserve">Zoe </w:t>
      </w:r>
      <w:proofErr w:type="spellStart"/>
      <w:r>
        <w:rPr>
          <w:rFonts w:ascii="Times New Roman" w:hAnsi="Times New Roman" w:cs="Times New Roman"/>
          <w:sz w:val="24"/>
          <w:szCs w:val="24"/>
        </w:rPr>
        <w:t>Sandwith</w:t>
      </w:r>
      <w:proofErr w:type="spellEnd"/>
      <w:r w:rsidR="00553070">
        <w:rPr>
          <w:rFonts w:ascii="Times New Roman" w:hAnsi="Times New Roman" w:cs="Times New Roman"/>
          <w:sz w:val="24"/>
          <w:szCs w:val="24"/>
        </w:rPr>
        <w:t xml:space="preserve">, Ellen </w:t>
      </w:r>
      <w:proofErr w:type="spellStart"/>
      <w:r w:rsidR="00553070">
        <w:rPr>
          <w:rFonts w:ascii="Times New Roman" w:hAnsi="Times New Roman" w:cs="Times New Roman"/>
          <w:sz w:val="24"/>
          <w:szCs w:val="24"/>
        </w:rPr>
        <w:t>Roosen</w:t>
      </w:r>
      <w:proofErr w:type="spellEnd"/>
      <w:r>
        <w:rPr>
          <w:rFonts w:ascii="Times New Roman" w:hAnsi="Times New Roman" w:cs="Times New Roman"/>
          <w:sz w:val="24"/>
          <w:szCs w:val="24"/>
        </w:rPr>
        <w:t>]</w:t>
      </w:r>
    </w:p>
    <w:p w:rsidR="00D84617" w:rsidRDefault="00D84617" w:rsidP="00D84617">
      <w:pPr>
        <w:spacing w:after="0" w:line="240" w:lineRule="auto"/>
        <w:rPr>
          <w:rFonts w:ascii="Times New Roman" w:hAnsi="Times New Roman" w:cs="Times New Roman"/>
          <w:sz w:val="24"/>
          <w:szCs w:val="24"/>
        </w:rPr>
      </w:pPr>
      <w:r>
        <w:rPr>
          <w:rFonts w:ascii="Times New Roman" w:hAnsi="Times New Roman" w:cs="Times New Roman"/>
          <w:sz w:val="24"/>
          <w:szCs w:val="24"/>
        </w:rPr>
        <w:tab/>
        <w:t>Endeavor 7/20/18 – 7/25/18</w:t>
      </w:r>
    </w:p>
    <w:p w:rsidR="00D84617" w:rsidRDefault="00D84617" w:rsidP="005A19C0">
      <w:pPr>
        <w:spacing w:after="0" w:line="240" w:lineRule="auto"/>
        <w:rPr>
          <w:rFonts w:ascii="Times New Roman" w:hAnsi="Times New Roman" w:cs="Times New Roman"/>
          <w:sz w:val="24"/>
          <w:szCs w:val="24"/>
        </w:rPr>
      </w:pPr>
    </w:p>
    <w:p w:rsidR="00F04EB4" w:rsidRPr="00F04EB4" w:rsidRDefault="00F04EB4" w:rsidP="005A19C0">
      <w:pPr>
        <w:spacing w:after="0" w:line="240" w:lineRule="auto"/>
        <w:rPr>
          <w:rFonts w:ascii="Times New Roman" w:hAnsi="Times New Roman" w:cs="Times New Roman"/>
          <w:b/>
          <w:sz w:val="24"/>
          <w:szCs w:val="24"/>
        </w:rPr>
      </w:pPr>
      <w:r w:rsidRPr="00F04EB4">
        <w:rPr>
          <w:rFonts w:ascii="Times New Roman" w:hAnsi="Times New Roman" w:cs="Times New Roman"/>
          <w:b/>
          <w:sz w:val="24"/>
          <w:szCs w:val="24"/>
        </w:rPr>
        <w:t>Miscellaneous</w:t>
      </w:r>
    </w:p>
    <w:p w:rsidR="00C3124A" w:rsidRDefault="00C3124A" w:rsidP="005A19C0">
      <w:pPr>
        <w:spacing w:after="0" w:line="240" w:lineRule="auto"/>
        <w:rPr>
          <w:rFonts w:ascii="Times New Roman" w:hAnsi="Times New Roman" w:cs="Times New Roman"/>
          <w:sz w:val="24"/>
          <w:szCs w:val="24"/>
        </w:rPr>
      </w:pPr>
    </w:p>
    <w:p w:rsidR="00F04EB4" w:rsidRDefault="00F04EB4" w:rsidP="00F04EB4">
      <w:pPr>
        <w:spacing w:after="0" w:line="240" w:lineRule="auto"/>
        <w:rPr>
          <w:rFonts w:ascii="Times New Roman" w:hAnsi="Times New Roman" w:cs="Times New Roman"/>
          <w:sz w:val="24"/>
          <w:szCs w:val="24"/>
        </w:rPr>
      </w:pPr>
      <w:r>
        <w:rPr>
          <w:rFonts w:ascii="Times New Roman" w:hAnsi="Times New Roman" w:cs="Times New Roman"/>
          <w:sz w:val="24"/>
          <w:szCs w:val="24"/>
        </w:rPr>
        <w:t>Underway pCO2 sensor:</w:t>
      </w:r>
    </w:p>
    <w:p w:rsidR="000F666D" w:rsidRDefault="0054165F" w:rsidP="000F666D">
      <w:pPr>
        <w:spacing w:after="0" w:line="240" w:lineRule="auto"/>
        <w:rPr>
          <w:rFonts w:ascii="Times New Roman" w:hAnsi="Times New Roman" w:cs="Times New Roman"/>
          <w:sz w:val="24"/>
          <w:szCs w:val="24"/>
        </w:rPr>
      </w:pPr>
      <w:hyperlink r:id="rId11" w:history="1">
        <w:r w:rsidR="00F04EB4" w:rsidRPr="006E75F6">
          <w:rPr>
            <w:rStyle w:val="Hyperlink"/>
            <w:rFonts w:ascii="Times New Roman" w:hAnsi="Times New Roman" w:cs="Times New Roman"/>
            <w:sz w:val="24"/>
            <w:szCs w:val="24"/>
          </w:rPr>
          <w:t>https://www.km.kongsberg.com/ks/web/nokbg0240.nsf/AllWeb/7870D62A7A6DD9E9C1257EDC00447C6A?OpenDocument</w:t>
        </w:r>
      </w:hyperlink>
    </w:p>
    <w:p w:rsidR="000F666D" w:rsidRDefault="000F666D" w:rsidP="000F666D">
      <w:pPr>
        <w:spacing w:after="0" w:line="240" w:lineRule="auto"/>
        <w:rPr>
          <w:rFonts w:ascii="Times New Roman" w:hAnsi="Times New Roman" w:cs="Times New Roman"/>
          <w:sz w:val="24"/>
          <w:szCs w:val="24"/>
        </w:rPr>
      </w:pPr>
    </w:p>
    <w:p w:rsidR="000F666D" w:rsidRDefault="000F666D" w:rsidP="000F66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Pioneer AUV cruise: April 23-28 (Peter </w:t>
      </w:r>
      <w:proofErr w:type="spellStart"/>
      <w:r>
        <w:rPr>
          <w:rFonts w:ascii="Times New Roman" w:hAnsi="Times New Roman" w:cs="Times New Roman"/>
          <w:sz w:val="24"/>
          <w:szCs w:val="24"/>
        </w:rPr>
        <w:t>Brickley</w:t>
      </w:r>
      <w:proofErr w:type="spellEnd"/>
      <w:r>
        <w:rPr>
          <w:rFonts w:ascii="Times New Roman" w:hAnsi="Times New Roman" w:cs="Times New Roman"/>
          <w:sz w:val="24"/>
          <w:szCs w:val="24"/>
        </w:rPr>
        <w:t>, contact)</w:t>
      </w:r>
    </w:p>
    <w:p w:rsidR="000F666D" w:rsidRDefault="000F666D" w:rsidP="000F666D">
      <w:pPr>
        <w:spacing w:after="0" w:line="240" w:lineRule="auto"/>
        <w:rPr>
          <w:rFonts w:ascii="Times New Roman" w:hAnsi="Times New Roman" w:cs="Times New Roman"/>
          <w:sz w:val="24"/>
          <w:szCs w:val="24"/>
        </w:rPr>
      </w:pPr>
      <w:r>
        <w:rPr>
          <w:rFonts w:ascii="Times New Roman" w:hAnsi="Times New Roman" w:cs="Times New Roman"/>
          <w:sz w:val="24"/>
          <w:szCs w:val="24"/>
        </w:rPr>
        <w:tab/>
        <w:t>Across-shore mission as planned</w:t>
      </w:r>
    </w:p>
    <w:p w:rsidR="000F666D" w:rsidRDefault="000F666D" w:rsidP="000F666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Latitude of </w:t>
      </w:r>
      <w:proofErr w:type="spellStart"/>
      <w:r>
        <w:rPr>
          <w:rFonts w:ascii="Times New Roman" w:hAnsi="Times New Roman" w:cs="Times New Roman"/>
          <w:sz w:val="24"/>
          <w:szCs w:val="24"/>
        </w:rPr>
        <w:t>along</w:t>
      </w:r>
      <w:proofErr w:type="spellEnd"/>
      <w:r>
        <w:rPr>
          <w:rFonts w:ascii="Times New Roman" w:hAnsi="Times New Roman" w:cs="Times New Roman"/>
          <w:sz w:val="24"/>
          <w:szCs w:val="24"/>
        </w:rPr>
        <w:t>-shore mission TBD based on frontal location.</w:t>
      </w:r>
    </w:p>
    <w:p w:rsidR="000F666D" w:rsidRDefault="000F666D" w:rsidP="005A19C0">
      <w:pPr>
        <w:spacing w:after="0" w:line="240" w:lineRule="auto"/>
        <w:rPr>
          <w:rFonts w:ascii="Times New Roman" w:hAnsi="Times New Roman" w:cs="Times New Roman"/>
          <w:sz w:val="24"/>
          <w:szCs w:val="24"/>
        </w:rPr>
      </w:pPr>
    </w:p>
    <w:p w:rsidR="00FF4CBA" w:rsidRPr="00FF4CBA" w:rsidRDefault="00FF4CBA" w:rsidP="005A19C0">
      <w:pPr>
        <w:spacing w:after="0" w:line="240" w:lineRule="auto"/>
        <w:rPr>
          <w:rFonts w:ascii="Times New Roman" w:hAnsi="Times New Roman" w:cs="Times New Roman"/>
          <w:b/>
          <w:sz w:val="24"/>
          <w:szCs w:val="24"/>
        </w:rPr>
      </w:pPr>
      <w:r>
        <w:rPr>
          <w:rFonts w:ascii="Times New Roman" w:hAnsi="Times New Roman" w:cs="Times New Roman"/>
          <w:b/>
          <w:sz w:val="24"/>
          <w:szCs w:val="24"/>
        </w:rPr>
        <w:t>Incubator Platforms</w:t>
      </w:r>
    </w:p>
    <w:p w:rsidR="00FF4CBA" w:rsidRDefault="00FF4CBA" w:rsidP="005A19C0">
      <w:pPr>
        <w:spacing w:after="0" w:line="240" w:lineRule="auto"/>
        <w:rPr>
          <w:rFonts w:ascii="Times New Roman" w:hAnsi="Times New Roman" w:cs="Times New Roman"/>
          <w:sz w:val="24"/>
          <w:szCs w:val="24"/>
        </w:rPr>
      </w:pPr>
    </w:p>
    <w:p w:rsidR="00FF4CBA" w:rsidRPr="001D5022" w:rsidRDefault="00FF4CBA" w:rsidP="005A19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Smith Lab: </w:t>
      </w:r>
      <w:r w:rsidRPr="00FF4CBA">
        <w:rPr>
          <w:rFonts w:ascii="Times New Roman" w:hAnsi="Times New Roman" w:cs="Times New Roman"/>
          <w:sz w:val="24"/>
          <w:szCs w:val="24"/>
        </w:rPr>
        <w:t>incubator footprint is 60x48”, and we’d like it the base of the incubator to be lifted by 24”.  We suggest using ¾” plywood and 4 4x4” posts at each corner, with two additional posts of the same size in the center (since this beast when filled with water is a bit heavy).   We likely will bring our own plywood and</w:t>
      </w:r>
      <w:r>
        <w:rPr>
          <w:rFonts w:ascii="Times New Roman" w:hAnsi="Times New Roman" w:cs="Times New Roman"/>
          <w:sz w:val="24"/>
          <w:szCs w:val="24"/>
        </w:rPr>
        <w:t xml:space="preserve"> supports as back-up as well.</w:t>
      </w:r>
    </w:p>
    <w:sectPr w:rsidR="00FF4CBA" w:rsidRPr="001D502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5F" w:rsidRDefault="0054165F" w:rsidP="001D5022">
      <w:pPr>
        <w:spacing w:after="0" w:line="240" w:lineRule="auto"/>
      </w:pPr>
      <w:r>
        <w:separator/>
      </w:r>
    </w:p>
  </w:endnote>
  <w:endnote w:type="continuationSeparator" w:id="0">
    <w:p w:rsidR="0054165F" w:rsidRDefault="0054165F" w:rsidP="001D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782869"/>
      <w:docPartObj>
        <w:docPartGallery w:val="Page Numbers (Bottom of Page)"/>
        <w:docPartUnique/>
      </w:docPartObj>
    </w:sdtPr>
    <w:sdtEndPr>
      <w:rPr>
        <w:rFonts w:ascii="Times New Roman" w:hAnsi="Times New Roman" w:cs="Times New Roman"/>
        <w:noProof/>
        <w:sz w:val="24"/>
        <w:szCs w:val="24"/>
      </w:rPr>
    </w:sdtEndPr>
    <w:sdtContent>
      <w:p w:rsidR="001D5022" w:rsidRPr="001D5022" w:rsidRDefault="001D5022">
        <w:pPr>
          <w:pStyle w:val="Footer"/>
          <w:jc w:val="center"/>
          <w:rPr>
            <w:rFonts w:ascii="Times New Roman" w:hAnsi="Times New Roman" w:cs="Times New Roman"/>
            <w:sz w:val="24"/>
            <w:szCs w:val="24"/>
          </w:rPr>
        </w:pPr>
        <w:r w:rsidRPr="001D5022">
          <w:rPr>
            <w:rFonts w:ascii="Times New Roman" w:hAnsi="Times New Roman" w:cs="Times New Roman"/>
            <w:sz w:val="24"/>
            <w:szCs w:val="24"/>
          </w:rPr>
          <w:fldChar w:fldCharType="begin"/>
        </w:r>
        <w:r w:rsidRPr="001D5022">
          <w:rPr>
            <w:rFonts w:ascii="Times New Roman" w:hAnsi="Times New Roman" w:cs="Times New Roman"/>
            <w:sz w:val="24"/>
            <w:szCs w:val="24"/>
          </w:rPr>
          <w:instrText xml:space="preserve"> PAGE   \* MERGEFORMAT </w:instrText>
        </w:r>
        <w:r w:rsidRPr="001D5022">
          <w:rPr>
            <w:rFonts w:ascii="Times New Roman" w:hAnsi="Times New Roman" w:cs="Times New Roman"/>
            <w:sz w:val="24"/>
            <w:szCs w:val="24"/>
          </w:rPr>
          <w:fldChar w:fldCharType="separate"/>
        </w:r>
        <w:r w:rsidR="00D720B5">
          <w:rPr>
            <w:rFonts w:ascii="Times New Roman" w:hAnsi="Times New Roman" w:cs="Times New Roman"/>
            <w:noProof/>
            <w:sz w:val="24"/>
            <w:szCs w:val="24"/>
          </w:rPr>
          <w:t>1</w:t>
        </w:r>
        <w:r w:rsidRPr="001D5022">
          <w:rPr>
            <w:rFonts w:ascii="Times New Roman" w:hAnsi="Times New Roman" w:cs="Times New Roman"/>
            <w:noProof/>
            <w:sz w:val="24"/>
            <w:szCs w:val="24"/>
          </w:rPr>
          <w:fldChar w:fldCharType="end"/>
        </w:r>
      </w:p>
    </w:sdtContent>
  </w:sdt>
  <w:p w:rsidR="001D5022" w:rsidRDefault="001D5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5F" w:rsidRDefault="0054165F" w:rsidP="001D5022">
      <w:pPr>
        <w:spacing w:after="0" w:line="240" w:lineRule="auto"/>
      </w:pPr>
      <w:r>
        <w:separator/>
      </w:r>
    </w:p>
  </w:footnote>
  <w:footnote w:type="continuationSeparator" w:id="0">
    <w:p w:rsidR="0054165F" w:rsidRDefault="0054165F" w:rsidP="001D5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164"/>
    <w:multiLevelType w:val="hybridMultilevel"/>
    <w:tmpl w:val="5C9E9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E1D5D"/>
    <w:multiLevelType w:val="hybridMultilevel"/>
    <w:tmpl w:val="CB1C6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57DD0"/>
    <w:multiLevelType w:val="hybridMultilevel"/>
    <w:tmpl w:val="CB1C6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30CA8"/>
    <w:multiLevelType w:val="hybridMultilevel"/>
    <w:tmpl w:val="67FE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3A1E21"/>
    <w:multiLevelType w:val="hybridMultilevel"/>
    <w:tmpl w:val="381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C0"/>
    <w:rsid w:val="00050551"/>
    <w:rsid w:val="00051884"/>
    <w:rsid w:val="000565D3"/>
    <w:rsid w:val="000E2F1C"/>
    <w:rsid w:val="000E3031"/>
    <w:rsid w:val="000E63CF"/>
    <w:rsid w:val="000F666D"/>
    <w:rsid w:val="00116795"/>
    <w:rsid w:val="00127605"/>
    <w:rsid w:val="00132703"/>
    <w:rsid w:val="00175A47"/>
    <w:rsid w:val="00186076"/>
    <w:rsid w:val="001B25D4"/>
    <w:rsid w:val="001C15A2"/>
    <w:rsid w:val="001D009B"/>
    <w:rsid w:val="001D18B0"/>
    <w:rsid w:val="001D5022"/>
    <w:rsid w:val="001E02B7"/>
    <w:rsid w:val="001E3284"/>
    <w:rsid w:val="00202709"/>
    <w:rsid w:val="0021449C"/>
    <w:rsid w:val="00230AB4"/>
    <w:rsid w:val="0024552D"/>
    <w:rsid w:val="00265F28"/>
    <w:rsid w:val="0029502E"/>
    <w:rsid w:val="002B74E0"/>
    <w:rsid w:val="00317B0F"/>
    <w:rsid w:val="00335119"/>
    <w:rsid w:val="00335302"/>
    <w:rsid w:val="00391C44"/>
    <w:rsid w:val="003B5B41"/>
    <w:rsid w:val="003F4405"/>
    <w:rsid w:val="003F61CA"/>
    <w:rsid w:val="004267DF"/>
    <w:rsid w:val="004866C7"/>
    <w:rsid w:val="004A1FEE"/>
    <w:rsid w:val="004A6D81"/>
    <w:rsid w:val="004C6811"/>
    <w:rsid w:val="004F20F9"/>
    <w:rsid w:val="0054165F"/>
    <w:rsid w:val="00553070"/>
    <w:rsid w:val="005A19C0"/>
    <w:rsid w:val="005B3F5F"/>
    <w:rsid w:val="005D2BBF"/>
    <w:rsid w:val="00605B45"/>
    <w:rsid w:val="00623227"/>
    <w:rsid w:val="00666467"/>
    <w:rsid w:val="00682696"/>
    <w:rsid w:val="006A126D"/>
    <w:rsid w:val="006C78B6"/>
    <w:rsid w:val="006E6FDE"/>
    <w:rsid w:val="00710F92"/>
    <w:rsid w:val="007B450B"/>
    <w:rsid w:val="00866A5D"/>
    <w:rsid w:val="008745FE"/>
    <w:rsid w:val="00876320"/>
    <w:rsid w:val="00877ACF"/>
    <w:rsid w:val="00882562"/>
    <w:rsid w:val="008A3775"/>
    <w:rsid w:val="008C26EE"/>
    <w:rsid w:val="00904A98"/>
    <w:rsid w:val="00962866"/>
    <w:rsid w:val="00973305"/>
    <w:rsid w:val="009D0285"/>
    <w:rsid w:val="00A37B4E"/>
    <w:rsid w:val="00A37FCB"/>
    <w:rsid w:val="00A443DF"/>
    <w:rsid w:val="00A5618D"/>
    <w:rsid w:val="00A71391"/>
    <w:rsid w:val="00A73072"/>
    <w:rsid w:val="00AC136A"/>
    <w:rsid w:val="00B54AF5"/>
    <w:rsid w:val="00B94C4C"/>
    <w:rsid w:val="00C20010"/>
    <w:rsid w:val="00C3124A"/>
    <w:rsid w:val="00C44B79"/>
    <w:rsid w:val="00CC02C5"/>
    <w:rsid w:val="00CC130D"/>
    <w:rsid w:val="00D1467D"/>
    <w:rsid w:val="00D44AF4"/>
    <w:rsid w:val="00D45D34"/>
    <w:rsid w:val="00D720B5"/>
    <w:rsid w:val="00D754ED"/>
    <w:rsid w:val="00D84617"/>
    <w:rsid w:val="00DA7E8A"/>
    <w:rsid w:val="00DD2D44"/>
    <w:rsid w:val="00DF710D"/>
    <w:rsid w:val="00E300FD"/>
    <w:rsid w:val="00E44B2E"/>
    <w:rsid w:val="00E469DD"/>
    <w:rsid w:val="00E60592"/>
    <w:rsid w:val="00E626A3"/>
    <w:rsid w:val="00EB4B39"/>
    <w:rsid w:val="00F04EB4"/>
    <w:rsid w:val="00F12CD6"/>
    <w:rsid w:val="00F21D90"/>
    <w:rsid w:val="00F37327"/>
    <w:rsid w:val="00F65BDD"/>
    <w:rsid w:val="00F81A02"/>
    <w:rsid w:val="00FF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022"/>
  </w:style>
  <w:style w:type="paragraph" w:styleId="Footer">
    <w:name w:val="footer"/>
    <w:basedOn w:val="Normal"/>
    <w:link w:val="FooterChar"/>
    <w:uiPriority w:val="99"/>
    <w:unhideWhenUsed/>
    <w:rsid w:val="001D5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022"/>
  </w:style>
  <w:style w:type="paragraph" w:styleId="ListParagraph">
    <w:name w:val="List Paragraph"/>
    <w:basedOn w:val="Normal"/>
    <w:uiPriority w:val="34"/>
    <w:qFormat/>
    <w:rsid w:val="005A19C0"/>
    <w:pPr>
      <w:ind w:left="720"/>
      <w:contextualSpacing/>
    </w:pPr>
  </w:style>
  <w:style w:type="character" w:styleId="Hyperlink">
    <w:name w:val="Hyperlink"/>
    <w:basedOn w:val="DefaultParagraphFont"/>
    <w:uiPriority w:val="99"/>
    <w:unhideWhenUsed/>
    <w:rsid w:val="00973305"/>
    <w:rPr>
      <w:color w:val="0000FF" w:themeColor="hyperlink"/>
      <w:u w:val="single"/>
    </w:rPr>
  </w:style>
  <w:style w:type="character" w:styleId="FollowedHyperlink">
    <w:name w:val="FollowedHyperlink"/>
    <w:basedOn w:val="DefaultParagraphFont"/>
    <w:uiPriority w:val="99"/>
    <w:semiHidden/>
    <w:unhideWhenUsed/>
    <w:rsid w:val="00C44B79"/>
    <w:rPr>
      <w:color w:val="800080" w:themeColor="followedHyperlink"/>
      <w:u w:val="single"/>
    </w:rPr>
  </w:style>
  <w:style w:type="paragraph" w:styleId="BalloonText">
    <w:name w:val="Balloon Text"/>
    <w:basedOn w:val="Normal"/>
    <w:link w:val="BalloonTextChar"/>
    <w:uiPriority w:val="99"/>
    <w:semiHidden/>
    <w:unhideWhenUsed/>
    <w:rsid w:val="00295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02E"/>
    <w:rPr>
      <w:rFonts w:ascii="Tahoma" w:hAnsi="Tahoma" w:cs="Tahoma"/>
      <w:sz w:val="16"/>
      <w:szCs w:val="16"/>
    </w:rPr>
  </w:style>
  <w:style w:type="table" w:styleId="TableGrid">
    <w:name w:val="Table Grid"/>
    <w:basedOn w:val="TableNormal"/>
    <w:rsid w:val="00D846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022"/>
  </w:style>
  <w:style w:type="paragraph" w:styleId="Footer">
    <w:name w:val="footer"/>
    <w:basedOn w:val="Normal"/>
    <w:link w:val="FooterChar"/>
    <w:uiPriority w:val="99"/>
    <w:unhideWhenUsed/>
    <w:rsid w:val="001D5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022"/>
  </w:style>
  <w:style w:type="paragraph" w:styleId="ListParagraph">
    <w:name w:val="List Paragraph"/>
    <w:basedOn w:val="Normal"/>
    <w:uiPriority w:val="34"/>
    <w:qFormat/>
    <w:rsid w:val="005A19C0"/>
    <w:pPr>
      <w:ind w:left="720"/>
      <w:contextualSpacing/>
    </w:pPr>
  </w:style>
  <w:style w:type="character" w:styleId="Hyperlink">
    <w:name w:val="Hyperlink"/>
    <w:basedOn w:val="DefaultParagraphFont"/>
    <w:uiPriority w:val="99"/>
    <w:unhideWhenUsed/>
    <w:rsid w:val="00973305"/>
    <w:rPr>
      <w:color w:val="0000FF" w:themeColor="hyperlink"/>
      <w:u w:val="single"/>
    </w:rPr>
  </w:style>
  <w:style w:type="character" w:styleId="FollowedHyperlink">
    <w:name w:val="FollowedHyperlink"/>
    <w:basedOn w:val="DefaultParagraphFont"/>
    <w:uiPriority w:val="99"/>
    <w:semiHidden/>
    <w:unhideWhenUsed/>
    <w:rsid w:val="00C44B79"/>
    <w:rPr>
      <w:color w:val="800080" w:themeColor="followedHyperlink"/>
      <w:u w:val="single"/>
    </w:rPr>
  </w:style>
  <w:style w:type="paragraph" w:styleId="BalloonText">
    <w:name w:val="Balloon Text"/>
    <w:basedOn w:val="Normal"/>
    <w:link w:val="BalloonTextChar"/>
    <w:uiPriority w:val="99"/>
    <w:semiHidden/>
    <w:unhideWhenUsed/>
    <w:rsid w:val="00295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02E"/>
    <w:rPr>
      <w:rFonts w:ascii="Tahoma" w:hAnsi="Tahoma" w:cs="Tahoma"/>
      <w:sz w:val="16"/>
      <w:szCs w:val="16"/>
    </w:rPr>
  </w:style>
  <w:style w:type="table" w:styleId="TableGrid">
    <w:name w:val="Table Grid"/>
    <w:basedOn w:val="TableNormal"/>
    <w:rsid w:val="00D846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m.kongsberg.com/ks/web/nokbg0240.nsf/AllWeb/7870D62A7A6DD9E9C1257EDC00447C6A?OpenDocument" TargetMode="External"/><Relationship Id="rId5" Type="http://schemas.openxmlformats.org/officeDocument/2006/relationships/webSettings" Target="webSettings.xml"/><Relationship Id="rId10" Type="http://schemas.openxmlformats.org/officeDocument/2006/relationships/hyperlink" Target="http://elog-dev.whoi.edu/default/eloghelp_R2R_EventLogger_User_Guid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Desktop\djm_blank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djm_blank_template.dotx</Template>
  <TotalTime>2676</TotalTime>
  <Pages>6</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14</cp:revision>
  <cp:lastPrinted>2018-11-28T13:29:00Z</cp:lastPrinted>
  <dcterms:created xsi:type="dcterms:W3CDTF">2018-08-25T11:42:00Z</dcterms:created>
  <dcterms:modified xsi:type="dcterms:W3CDTF">2018-12-03T13:31:00Z</dcterms:modified>
</cp:coreProperties>
</file>