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1183" w:rsidRDefault="009D1183" w:rsidP="009D1183">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TN376 VPR Team Cruise Report</w:t>
      </w:r>
    </w:p>
    <w:p w:rsidR="009D1183" w:rsidRDefault="00515EE2" w:rsidP="009D11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Draft February </w:t>
      </w:r>
      <w:r w:rsidR="001E05F4">
        <w:rPr>
          <w:rFonts w:ascii="Times New Roman" w:hAnsi="Times New Roman" w:cs="Times New Roman"/>
          <w:sz w:val="24"/>
          <w:szCs w:val="24"/>
        </w:rPr>
        <w:t>2</w:t>
      </w:r>
      <w:r w:rsidR="003434D2">
        <w:rPr>
          <w:rFonts w:ascii="Times New Roman" w:hAnsi="Times New Roman" w:cs="Times New Roman"/>
          <w:sz w:val="24"/>
          <w:szCs w:val="24"/>
        </w:rPr>
        <w:t>9</w:t>
      </w:r>
      <w:r w:rsidR="009D1183" w:rsidRPr="009D1183">
        <w:rPr>
          <w:rFonts w:ascii="Times New Roman" w:hAnsi="Times New Roman" w:cs="Times New Roman"/>
          <w:sz w:val="24"/>
          <w:szCs w:val="24"/>
        </w:rPr>
        <w:t>, 2020</w:t>
      </w:r>
    </w:p>
    <w:p w:rsidR="001E05F4" w:rsidRDefault="001E05F4" w:rsidP="009D1183">
      <w:pPr>
        <w:spacing w:after="0" w:line="240" w:lineRule="auto"/>
        <w:jc w:val="center"/>
        <w:rPr>
          <w:rFonts w:ascii="Times New Roman" w:hAnsi="Times New Roman" w:cs="Times New Roman"/>
          <w:sz w:val="24"/>
          <w:szCs w:val="24"/>
        </w:rPr>
      </w:pPr>
    </w:p>
    <w:p w:rsidR="001E05F4" w:rsidRDefault="001E05F4" w:rsidP="009D11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Dennis McGillicuddy</w:t>
      </w:r>
    </w:p>
    <w:p w:rsidR="001E05F4" w:rsidRDefault="001E05F4" w:rsidP="009D11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Phil </w:t>
      </w:r>
      <w:proofErr w:type="spellStart"/>
      <w:r>
        <w:rPr>
          <w:rFonts w:ascii="Times New Roman" w:hAnsi="Times New Roman" w:cs="Times New Roman"/>
          <w:sz w:val="24"/>
          <w:szCs w:val="24"/>
        </w:rPr>
        <w:t>Alatalo</w:t>
      </w:r>
      <w:proofErr w:type="spellEnd"/>
    </w:p>
    <w:p w:rsidR="001E05F4" w:rsidRDefault="001E05F4" w:rsidP="009D11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Andrew </w:t>
      </w:r>
      <w:proofErr w:type="spellStart"/>
      <w:r>
        <w:rPr>
          <w:rFonts w:ascii="Times New Roman" w:hAnsi="Times New Roman" w:cs="Times New Roman"/>
          <w:sz w:val="24"/>
          <w:szCs w:val="24"/>
        </w:rPr>
        <w:t>Hirzel</w:t>
      </w:r>
      <w:proofErr w:type="spellEnd"/>
    </w:p>
    <w:p w:rsidR="001E05F4" w:rsidRPr="009D1183" w:rsidRDefault="001E05F4" w:rsidP="009D11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Fred Thwaites</w:t>
      </w:r>
    </w:p>
    <w:p w:rsidR="009D1183" w:rsidRDefault="009D1183" w:rsidP="001D5022">
      <w:pPr>
        <w:spacing w:after="0" w:line="240" w:lineRule="auto"/>
        <w:rPr>
          <w:rFonts w:ascii="Times New Roman" w:hAnsi="Times New Roman" w:cs="Times New Roman"/>
          <w:b/>
          <w:sz w:val="24"/>
          <w:szCs w:val="24"/>
        </w:rPr>
      </w:pPr>
    </w:p>
    <w:p w:rsidR="001E05F4" w:rsidRDefault="001E05F4" w:rsidP="001D5022">
      <w:pPr>
        <w:spacing w:after="0" w:line="240" w:lineRule="auto"/>
        <w:rPr>
          <w:rFonts w:ascii="Times New Roman" w:hAnsi="Times New Roman" w:cs="Times New Roman"/>
          <w:b/>
          <w:sz w:val="24"/>
          <w:szCs w:val="24"/>
        </w:rPr>
      </w:pPr>
      <w:r>
        <w:rPr>
          <w:rFonts w:ascii="Times New Roman" w:hAnsi="Times New Roman" w:cs="Times New Roman"/>
          <w:b/>
          <w:sz w:val="24"/>
          <w:szCs w:val="24"/>
        </w:rPr>
        <w:t>Contents</w:t>
      </w:r>
    </w:p>
    <w:p w:rsidR="001E05F4" w:rsidRDefault="001E05F4" w:rsidP="001D5022">
      <w:pPr>
        <w:spacing w:after="0" w:line="240" w:lineRule="auto"/>
        <w:rPr>
          <w:rFonts w:ascii="Times New Roman" w:hAnsi="Times New Roman" w:cs="Times New Roman"/>
          <w:b/>
          <w:sz w:val="24"/>
          <w:szCs w:val="24"/>
        </w:rPr>
      </w:pPr>
    </w:p>
    <w:p w:rsidR="001E05F4" w:rsidRDefault="001E05F4" w:rsidP="001D5022">
      <w:pPr>
        <w:spacing w:after="0" w:line="240" w:lineRule="auto"/>
        <w:rPr>
          <w:rFonts w:ascii="Times New Roman" w:hAnsi="Times New Roman" w:cs="Times New Roman"/>
          <w:b/>
          <w:sz w:val="24"/>
          <w:szCs w:val="24"/>
        </w:rPr>
      </w:pPr>
      <w:r>
        <w:rPr>
          <w:rFonts w:ascii="Times New Roman" w:hAnsi="Times New Roman" w:cs="Times New Roman"/>
          <w:b/>
          <w:sz w:val="24"/>
          <w:szCs w:val="24"/>
        </w:rPr>
        <w:t>1. Summary of findings</w:t>
      </w:r>
    </w:p>
    <w:p w:rsidR="00974AB0" w:rsidRDefault="00974AB0" w:rsidP="00616B0D">
      <w:pPr>
        <w:spacing w:after="0" w:line="240" w:lineRule="auto"/>
        <w:ind w:firstLine="720"/>
        <w:rPr>
          <w:rFonts w:ascii="Times New Roman" w:hAnsi="Times New Roman" w:cs="Times New Roman"/>
          <w:b/>
          <w:sz w:val="24"/>
          <w:szCs w:val="24"/>
        </w:rPr>
      </w:pPr>
      <w:proofErr w:type="gramStart"/>
      <w:r>
        <w:rPr>
          <w:rFonts w:ascii="Times New Roman" w:hAnsi="Times New Roman" w:cs="Times New Roman"/>
          <w:b/>
          <w:sz w:val="24"/>
          <w:szCs w:val="24"/>
        </w:rPr>
        <w:t>1.1 Meander</w:t>
      </w:r>
      <w:proofErr w:type="gramEnd"/>
      <w:r>
        <w:rPr>
          <w:rFonts w:ascii="Times New Roman" w:hAnsi="Times New Roman" w:cs="Times New Roman"/>
          <w:b/>
          <w:sz w:val="24"/>
          <w:szCs w:val="24"/>
        </w:rPr>
        <w:t xml:space="preserve"> Survey 1</w:t>
      </w:r>
    </w:p>
    <w:p w:rsidR="00974AB0" w:rsidRDefault="00974AB0" w:rsidP="00616B0D">
      <w:pPr>
        <w:spacing w:after="0" w:line="240" w:lineRule="auto"/>
        <w:ind w:firstLine="720"/>
        <w:rPr>
          <w:rFonts w:ascii="Times New Roman" w:hAnsi="Times New Roman" w:cs="Times New Roman"/>
          <w:b/>
          <w:sz w:val="24"/>
          <w:szCs w:val="24"/>
        </w:rPr>
      </w:pPr>
      <w:proofErr w:type="gramStart"/>
      <w:r>
        <w:rPr>
          <w:rFonts w:ascii="Times New Roman" w:hAnsi="Times New Roman" w:cs="Times New Roman"/>
          <w:b/>
          <w:sz w:val="24"/>
          <w:szCs w:val="24"/>
        </w:rPr>
        <w:t>1.2 Meander</w:t>
      </w:r>
      <w:proofErr w:type="gramEnd"/>
      <w:r>
        <w:rPr>
          <w:rFonts w:ascii="Times New Roman" w:hAnsi="Times New Roman" w:cs="Times New Roman"/>
          <w:b/>
          <w:sz w:val="24"/>
          <w:szCs w:val="24"/>
        </w:rPr>
        <w:t xml:space="preserve"> Survey 2</w:t>
      </w:r>
    </w:p>
    <w:p w:rsidR="00974AB0" w:rsidRDefault="00974AB0" w:rsidP="00616B0D">
      <w:pPr>
        <w:spacing w:after="0" w:line="240" w:lineRule="auto"/>
        <w:ind w:firstLine="720"/>
        <w:rPr>
          <w:rFonts w:ascii="Times New Roman" w:hAnsi="Times New Roman" w:cs="Times New Roman"/>
          <w:b/>
          <w:sz w:val="24"/>
          <w:szCs w:val="24"/>
        </w:rPr>
      </w:pPr>
      <w:r>
        <w:rPr>
          <w:rFonts w:ascii="Times New Roman" w:hAnsi="Times New Roman" w:cs="Times New Roman"/>
          <w:b/>
          <w:sz w:val="24"/>
          <w:szCs w:val="24"/>
        </w:rPr>
        <w:t>1.3 Eddy 3 Survey 1</w:t>
      </w:r>
    </w:p>
    <w:p w:rsidR="00974AB0" w:rsidRDefault="00974AB0" w:rsidP="00616B0D">
      <w:pPr>
        <w:spacing w:after="0" w:line="240" w:lineRule="auto"/>
        <w:ind w:firstLine="720"/>
        <w:rPr>
          <w:rFonts w:ascii="Times New Roman" w:hAnsi="Times New Roman" w:cs="Times New Roman"/>
          <w:b/>
          <w:sz w:val="24"/>
          <w:szCs w:val="24"/>
        </w:rPr>
      </w:pPr>
      <w:r>
        <w:rPr>
          <w:rFonts w:ascii="Times New Roman" w:hAnsi="Times New Roman" w:cs="Times New Roman"/>
          <w:b/>
          <w:sz w:val="24"/>
          <w:szCs w:val="24"/>
        </w:rPr>
        <w:t>1.4 Eddy 3 Survey 2</w:t>
      </w:r>
    </w:p>
    <w:p w:rsidR="00974AB0" w:rsidRDefault="00974AB0" w:rsidP="001D5022">
      <w:pPr>
        <w:spacing w:after="0" w:line="240" w:lineRule="auto"/>
        <w:rPr>
          <w:rFonts w:ascii="Times New Roman" w:hAnsi="Times New Roman" w:cs="Times New Roman"/>
          <w:b/>
          <w:sz w:val="24"/>
          <w:szCs w:val="24"/>
        </w:rPr>
      </w:pPr>
    </w:p>
    <w:p w:rsidR="001E05F4" w:rsidRDefault="001E05F4" w:rsidP="001D5022">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2. Some comments on </w:t>
      </w:r>
      <w:proofErr w:type="spellStart"/>
      <w:r>
        <w:rPr>
          <w:rFonts w:ascii="Times New Roman" w:hAnsi="Times New Roman" w:cs="Times New Roman"/>
          <w:b/>
          <w:sz w:val="24"/>
          <w:szCs w:val="24"/>
        </w:rPr>
        <w:t>Subantarctic</w:t>
      </w:r>
      <w:proofErr w:type="spellEnd"/>
      <w:r>
        <w:rPr>
          <w:rFonts w:ascii="Times New Roman" w:hAnsi="Times New Roman" w:cs="Times New Roman"/>
          <w:b/>
          <w:sz w:val="24"/>
          <w:szCs w:val="24"/>
        </w:rPr>
        <w:t xml:space="preserve"> Mode Water and its presence in our observations</w:t>
      </w:r>
    </w:p>
    <w:p w:rsidR="00974AB0" w:rsidRDefault="00974AB0" w:rsidP="001D5022">
      <w:pPr>
        <w:spacing w:after="0" w:line="240" w:lineRule="auto"/>
        <w:rPr>
          <w:rFonts w:ascii="Times New Roman" w:hAnsi="Times New Roman" w:cs="Times New Roman"/>
          <w:b/>
          <w:sz w:val="24"/>
          <w:szCs w:val="24"/>
        </w:rPr>
      </w:pPr>
    </w:p>
    <w:p w:rsidR="001E05F4" w:rsidRDefault="001E05F4" w:rsidP="001D5022">
      <w:pPr>
        <w:spacing w:after="0" w:line="240" w:lineRule="auto"/>
        <w:rPr>
          <w:rFonts w:ascii="Times New Roman" w:hAnsi="Times New Roman" w:cs="Times New Roman"/>
          <w:b/>
          <w:sz w:val="24"/>
          <w:szCs w:val="24"/>
        </w:rPr>
      </w:pPr>
      <w:r>
        <w:rPr>
          <w:rFonts w:ascii="Times New Roman" w:hAnsi="Times New Roman" w:cs="Times New Roman"/>
          <w:b/>
          <w:sz w:val="24"/>
          <w:szCs w:val="24"/>
        </w:rPr>
        <w:t>3. Daily narrative</w:t>
      </w:r>
    </w:p>
    <w:p w:rsidR="00BA3B79" w:rsidRDefault="00BA3B79" w:rsidP="001D5022">
      <w:pPr>
        <w:spacing w:after="0" w:line="240" w:lineRule="auto"/>
        <w:rPr>
          <w:rFonts w:ascii="Times New Roman" w:hAnsi="Times New Roman" w:cs="Times New Roman"/>
          <w:b/>
          <w:sz w:val="24"/>
          <w:szCs w:val="24"/>
        </w:rPr>
      </w:pPr>
    </w:p>
    <w:p w:rsidR="00BA3B79" w:rsidRDefault="00BA3B79" w:rsidP="001D5022">
      <w:pPr>
        <w:spacing w:after="0" w:line="240" w:lineRule="auto"/>
        <w:rPr>
          <w:rFonts w:ascii="Times New Roman" w:hAnsi="Times New Roman" w:cs="Times New Roman"/>
          <w:b/>
          <w:sz w:val="24"/>
          <w:szCs w:val="24"/>
        </w:rPr>
      </w:pPr>
      <w:r>
        <w:rPr>
          <w:rFonts w:ascii="Times New Roman" w:hAnsi="Times New Roman" w:cs="Times New Roman"/>
          <w:b/>
          <w:sz w:val="24"/>
          <w:szCs w:val="24"/>
        </w:rPr>
        <w:t>4. Summary of VPR tows</w:t>
      </w:r>
    </w:p>
    <w:p w:rsidR="00974AB0" w:rsidRDefault="00974AB0" w:rsidP="001D5022">
      <w:pPr>
        <w:spacing w:after="0" w:line="240" w:lineRule="auto"/>
        <w:rPr>
          <w:rFonts w:ascii="Times New Roman" w:hAnsi="Times New Roman" w:cs="Times New Roman"/>
          <w:b/>
          <w:sz w:val="24"/>
          <w:szCs w:val="24"/>
        </w:rPr>
      </w:pPr>
    </w:p>
    <w:p w:rsidR="00974AB0" w:rsidRDefault="00974AB0">
      <w:pPr>
        <w:rPr>
          <w:rFonts w:ascii="Times New Roman" w:hAnsi="Times New Roman" w:cs="Times New Roman"/>
          <w:b/>
          <w:sz w:val="24"/>
          <w:szCs w:val="24"/>
        </w:rPr>
      </w:pPr>
      <w:r>
        <w:rPr>
          <w:rFonts w:ascii="Times New Roman" w:hAnsi="Times New Roman" w:cs="Times New Roman"/>
          <w:b/>
          <w:sz w:val="24"/>
          <w:szCs w:val="24"/>
        </w:rPr>
        <w:br w:type="page"/>
      </w:r>
    </w:p>
    <w:p w:rsidR="001E05F4" w:rsidRDefault="001E05F4" w:rsidP="001D5022">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1. Summary of findings</w:t>
      </w:r>
    </w:p>
    <w:p w:rsidR="00616B0D" w:rsidRDefault="00616B0D" w:rsidP="001D5022">
      <w:pPr>
        <w:spacing w:after="0" w:line="240" w:lineRule="auto"/>
        <w:rPr>
          <w:rFonts w:ascii="Times New Roman" w:hAnsi="Times New Roman" w:cs="Times New Roman"/>
          <w:b/>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Sampling on TN376 focused on two mesoscale features: a PIC-rich meander south of the Agulhas Front, and a cyclonic eddy to the north of it.  Both features were sampled twice.</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Meander survey 1</w:t>
      </w:r>
      <w:r>
        <w:rPr>
          <w:rFonts w:ascii="Times New Roman" w:hAnsi="Times New Roman" w:cs="Times New Roman"/>
          <w:sz w:val="24"/>
          <w:szCs w:val="24"/>
        </w:rPr>
        <w:tab/>
      </w:r>
      <w:r>
        <w:rPr>
          <w:rFonts w:ascii="Times New Roman" w:hAnsi="Times New Roman" w:cs="Times New Roman"/>
          <w:sz w:val="24"/>
          <w:szCs w:val="24"/>
        </w:rPr>
        <w:tab/>
        <w:t>30 January – 4 February</w:t>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Eddy 3 survey 1</w:t>
      </w:r>
      <w:r>
        <w:rPr>
          <w:rFonts w:ascii="Times New Roman" w:hAnsi="Times New Roman" w:cs="Times New Roman"/>
          <w:sz w:val="24"/>
          <w:szCs w:val="24"/>
        </w:rPr>
        <w:tab/>
      </w:r>
      <w:r>
        <w:rPr>
          <w:rFonts w:ascii="Times New Roman" w:hAnsi="Times New Roman" w:cs="Times New Roman"/>
          <w:sz w:val="24"/>
          <w:szCs w:val="24"/>
        </w:rPr>
        <w:tab/>
        <w:t>5-8 February</w:t>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Meander survey 2</w:t>
      </w:r>
      <w:r>
        <w:rPr>
          <w:rFonts w:ascii="Times New Roman" w:hAnsi="Times New Roman" w:cs="Times New Roman"/>
          <w:sz w:val="24"/>
          <w:szCs w:val="24"/>
        </w:rPr>
        <w:tab/>
      </w:r>
      <w:r>
        <w:rPr>
          <w:rFonts w:ascii="Times New Roman" w:hAnsi="Times New Roman" w:cs="Times New Roman"/>
          <w:sz w:val="24"/>
          <w:szCs w:val="24"/>
        </w:rPr>
        <w:tab/>
        <w:t>16-21 February</w:t>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Eddy 3 survey 2</w:t>
      </w:r>
      <w:r>
        <w:rPr>
          <w:rFonts w:ascii="Times New Roman" w:hAnsi="Times New Roman" w:cs="Times New Roman"/>
          <w:sz w:val="24"/>
          <w:szCs w:val="24"/>
        </w:rPr>
        <w:tab/>
      </w:r>
      <w:r>
        <w:rPr>
          <w:rFonts w:ascii="Times New Roman" w:hAnsi="Times New Roman" w:cs="Times New Roman"/>
          <w:sz w:val="24"/>
          <w:szCs w:val="24"/>
        </w:rPr>
        <w:tab/>
        <w:t>22-26 February</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In both cases, there were significant temporal changes in satellite-derived PIC: an increase in the meander, and a decrease in the eddy (note different color scales in the satellite images).  These changes are accompanied by similar trends in total backscatter measured with the VPR.</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D6733F8" wp14:editId="3B417594">
            <wp:extent cx="5943600" cy="3452692"/>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PNG"/>
                    <pic:cNvPicPr/>
                  </pic:nvPicPr>
                  <pic:blipFill rotWithShape="1">
                    <a:blip r:embed="rId8">
                      <a:extLst>
                        <a:ext uri="{28A0092B-C50C-407E-A947-70E740481C1C}">
                          <a14:useLocalDpi xmlns:a14="http://schemas.microsoft.com/office/drawing/2010/main" val="0"/>
                        </a:ext>
                      </a:extLst>
                    </a:blip>
                    <a:srcRect l="2135" t="19573" b="4627"/>
                    <a:stretch/>
                  </pic:blipFill>
                  <pic:spPr bwMode="auto">
                    <a:xfrm>
                      <a:off x="0" y="0"/>
                      <a:ext cx="5943600" cy="3452692"/>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948895A" wp14:editId="4ECA32B0">
            <wp:extent cx="5941325" cy="1794681"/>
            <wp:effectExtent l="0" t="0" r="254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rotWithShape="1">
                    <a:blip r:embed="rId9">
                      <a:extLst>
                        <a:ext uri="{28A0092B-C50C-407E-A947-70E740481C1C}">
                          <a14:useLocalDpi xmlns:a14="http://schemas.microsoft.com/office/drawing/2010/main" val="0"/>
                        </a:ext>
                      </a:extLst>
                    </a:blip>
                    <a:srcRect t="25575" b="34150"/>
                    <a:stretch/>
                  </pic:blipFill>
                  <pic:spPr bwMode="auto">
                    <a:xfrm>
                      <a:off x="0" y="0"/>
                      <a:ext cx="5943600" cy="1795368"/>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The three transect lines of Survey 2</w:t>
      </w:r>
      <w:r w:rsidRPr="00AA4640">
        <w:rPr>
          <w:rFonts w:ascii="Times New Roman" w:hAnsi="Times New Roman" w:cs="Times New Roman"/>
          <w:sz w:val="24"/>
          <w:szCs w:val="24"/>
        </w:rPr>
        <w:t xml:space="preserve"> </w:t>
      </w:r>
      <w:r>
        <w:rPr>
          <w:rFonts w:ascii="Times New Roman" w:hAnsi="Times New Roman" w:cs="Times New Roman"/>
          <w:sz w:val="24"/>
          <w:szCs w:val="24"/>
        </w:rPr>
        <w:t>are indicated by the numeral “2”; all other lines from Survey 1.</w:t>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E07607B" wp14:editId="3C0D20A8">
            <wp:extent cx="5943600" cy="2679954"/>
            <wp:effectExtent l="0" t="0" r="0" b="635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PNG"/>
                    <pic:cNvPicPr/>
                  </pic:nvPicPr>
                  <pic:blipFill rotWithShape="1">
                    <a:blip r:embed="rId10">
                      <a:extLst>
                        <a:ext uri="{28A0092B-C50C-407E-A947-70E740481C1C}">
                          <a14:useLocalDpi xmlns:a14="http://schemas.microsoft.com/office/drawing/2010/main" val="0"/>
                        </a:ext>
                      </a:extLst>
                    </a:blip>
                    <a:srcRect t="17083" r="15747" b="32265"/>
                    <a:stretch/>
                  </pic:blipFill>
                  <pic:spPr bwMode="auto">
                    <a:xfrm>
                      <a:off x="0" y="0"/>
                      <a:ext cx="5943600" cy="2679954"/>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EAA9BEE" wp14:editId="522CDD90">
            <wp:extent cx="5943600" cy="44577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a:blip r:embed="rId1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974AB0">
      <w:pPr>
        <w:spacing w:after="0" w:line="240" w:lineRule="auto"/>
        <w:rPr>
          <w:rFonts w:ascii="Times New Roman" w:hAnsi="Times New Roman" w:cs="Times New Roman"/>
          <w:b/>
          <w:sz w:val="24"/>
          <w:szCs w:val="24"/>
        </w:rPr>
      </w:pPr>
    </w:p>
    <w:p w:rsidR="00974AB0" w:rsidRDefault="00974AB0" w:rsidP="00974AB0">
      <w:pPr>
        <w:spacing w:after="0" w:line="240" w:lineRule="auto"/>
        <w:rPr>
          <w:rFonts w:ascii="Times New Roman" w:hAnsi="Times New Roman" w:cs="Times New Roman"/>
          <w:b/>
          <w:sz w:val="24"/>
          <w:szCs w:val="24"/>
        </w:rPr>
      </w:pPr>
      <w:proofErr w:type="gramStart"/>
      <w:r>
        <w:rPr>
          <w:rFonts w:ascii="Times New Roman" w:hAnsi="Times New Roman" w:cs="Times New Roman"/>
          <w:b/>
          <w:sz w:val="24"/>
          <w:szCs w:val="24"/>
        </w:rPr>
        <w:lastRenderedPageBreak/>
        <w:t>1.1 Meander</w:t>
      </w:r>
      <w:proofErr w:type="gramEnd"/>
      <w:r>
        <w:rPr>
          <w:rFonts w:ascii="Times New Roman" w:hAnsi="Times New Roman" w:cs="Times New Roman"/>
          <w:b/>
          <w:sz w:val="24"/>
          <w:szCs w:val="24"/>
        </w:rPr>
        <w:t xml:space="preserve"> Survey 1</w:t>
      </w:r>
    </w:p>
    <w:p w:rsidR="00D25FAA" w:rsidRDefault="00D25FAA" w:rsidP="00974AB0">
      <w:pPr>
        <w:spacing w:after="0" w:line="240" w:lineRule="auto"/>
        <w:rPr>
          <w:rFonts w:ascii="Times New Roman" w:hAnsi="Times New Roman" w:cs="Times New Roman"/>
          <w:b/>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This stanza of the cruise was inspired by satellite imagery from January 24 depicting an area of high chlorophyll and high particulate inorganic carbon (PIC) in a northward meander of the Southern Subtropical Front (SSTF) embedded within a meander of the Agulhas Front (AF) (</w:t>
      </w:r>
      <w:bookmarkStart w:id="0" w:name="_GoBack"/>
      <w:r>
        <w:rPr>
          <w:rFonts w:ascii="Times New Roman" w:hAnsi="Times New Roman" w:cs="Times New Roman"/>
          <w:sz w:val="24"/>
          <w:szCs w:val="24"/>
        </w:rPr>
        <w:t>Figure</w:t>
      </w:r>
      <w:bookmarkEnd w:id="0"/>
      <w:r>
        <w:rPr>
          <w:rFonts w:ascii="Times New Roman" w:hAnsi="Times New Roman" w:cs="Times New Roman"/>
          <w:sz w:val="24"/>
          <w:szCs w:val="24"/>
        </w:rPr>
        <w:t xml:space="preserve"> 1</w:t>
      </w:r>
      <w:r w:rsidR="009C73F9">
        <w:rPr>
          <w:rFonts w:ascii="Times New Roman" w:hAnsi="Times New Roman" w:cs="Times New Roman"/>
          <w:sz w:val="24"/>
          <w:szCs w:val="24"/>
        </w:rPr>
        <w:t>.1.1</w:t>
      </w:r>
      <w:r>
        <w:rPr>
          <w:rFonts w:ascii="Times New Roman" w:hAnsi="Times New Roman" w:cs="Times New Roman"/>
          <w:sz w:val="24"/>
          <w:szCs w:val="24"/>
        </w:rPr>
        <w:t>).</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332F8F9" wp14:editId="45864059">
            <wp:extent cx="5939943" cy="4315968"/>
            <wp:effectExtent l="0" t="0" r="3810" b="889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rotWithShape="1">
                    <a:blip r:embed="rId12">
                      <a:extLst>
                        <a:ext uri="{28A0092B-C50C-407E-A947-70E740481C1C}">
                          <a14:useLocalDpi xmlns:a14="http://schemas.microsoft.com/office/drawing/2010/main" val="0"/>
                        </a:ext>
                      </a:extLst>
                    </a:blip>
                    <a:srcRect b="3120"/>
                    <a:stretch/>
                  </pic:blipFill>
                  <pic:spPr bwMode="auto">
                    <a:xfrm>
                      <a:off x="0" y="0"/>
                      <a:ext cx="5943600" cy="4318625"/>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Figure </w:t>
      </w:r>
      <w:proofErr w:type="gramStart"/>
      <w:r>
        <w:rPr>
          <w:rFonts w:ascii="Times New Roman" w:hAnsi="Times New Roman" w:cs="Times New Roman"/>
          <w:sz w:val="24"/>
          <w:szCs w:val="24"/>
        </w:rPr>
        <w:t>1.</w:t>
      </w:r>
      <w:r w:rsidR="009C73F9">
        <w:rPr>
          <w:rFonts w:ascii="Times New Roman" w:hAnsi="Times New Roman" w:cs="Times New Roman"/>
          <w:sz w:val="24"/>
          <w:szCs w:val="24"/>
        </w:rPr>
        <w:t>1.1</w:t>
      </w:r>
      <w:r>
        <w:rPr>
          <w:rFonts w:ascii="Times New Roman" w:hAnsi="Times New Roman" w:cs="Times New Roman"/>
          <w:sz w:val="24"/>
          <w:szCs w:val="24"/>
        </w:rPr>
        <w:t xml:space="preserve">  MODIS</w:t>
      </w:r>
      <w:proofErr w:type="gramEnd"/>
      <w:r>
        <w:rPr>
          <w:rFonts w:ascii="Times New Roman" w:hAnsi="Times New Roman" w:cs="Times New Roman"/>
          <w:sz w:val="24"/>
          <w:szCs w:val="24"/>
        </w:rPr>
        <w:t xml:space="preserve"> chlorophyll and PIC for 24 January 2020.  Contours of absolute dynamic topography are </w:t>
      </w:r>
      <w:proofErr w:type="spellStart"/>
      <w:r>
        <w:rPr>
          <w:rFonts w:ascii="Times New Roman" w:hAnsi="Times New Roman" w:cs="Times New Roman"/>
          <w:sz w:val="24"/>
          <w:szCs w:val="24"/>
        </w:rPr>
        <w:t>overlayed</w:t>
      </w:r>
      <w:proofErr w:type="spellEnd"/>
      <w:r>
        <w:rPr>
          <w:rFonts w:ascii="Times New Roman" w:hAnsi="Times New Roman" w:cs="Times New Roman"/>
          <w:sz w:val="24"/>
          <w:szCs w:val="24"/>
        </w:rPr>
        <w:t>.</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Our initial survey focused on two main features of interest in the northern portion of the meander feature: an area of high chlorophyll and high PIC, referred to as “Eddy 1” which refers to the mesoscale chara</w:t>
      </w:r>
      <w:r w:rsidR="009C73F9">
        <w:rPr>
          <w:rFonts w:ascii="Times New Roman" w:hAnsi="Times New Roman" w:cs="Times New Roman"/>
          <w:sz w:val="24"/>
          <w:szCs w:val="24"/>
        </w:rPr>
        <w:t>cter of this feature (Figure 1.1.2</w:t>
      </w:r>
      <w:r>
        <w:rPr>
          <w:rFonts w:ascii="Times New Roman" w:hAnsi="Times New Roman" w:cs="Times New Roman"/>
          <w:sz w:val="24"/>
          <w:szCs w:val="24"/>
        </w:rPr>
        <w:t xml:space="preserve">).  Eddy 2 is a vortex like structure containing lower chlorophyll as well as appreciable backscatter.  From January 24 to January 30 these features interact, with the northern limb of “Eddy 1” wrapping around the periphery of Eddy 2.  Note that the apparent decrease/increase of chlorophyll/PIC is a result of changing </w:t>
      </w:r>
      <w:proofErr w:type="spellStart"/>
      <w:r>
        <w:rPr>
          <w:rFonts w:ascii="Times New Roman" w:hAnsi="Times New Roman" w:cs="Times New Roman"/>
          <w:sz w:val="24"/>
          <w:szCs w:val="24"/>
        </w:rPr>
        <w:t>colorbars</w:t>
      </w:r>
      <w:proofErr w:type="spellEnd"/>
      <w:r>
        <w:rPr>
          <w:rFonts w:ascii="Times New Roman" w:hAnsi="Times New Roman" w:cs="Times New Roman"/>
          <w:sz w:val="24"/>
          <w:szCs w:val="24"/>
        </w:rPr>
        <w:t xml:space="preserve"> between the upper and lower panels.</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A5F72A5" wp14:editId="4ABDF563">
            <wp:extent cx="4205288" cy="3567113"/>
            <wp:effectExtent l="0" t="0" r="508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9.PNG"/>
                    <pic:cNvPicPr/>
                  </pic:nvPicPr>
                  <pic:blipFill rotWithShape="1">
                    <a:blip r:embed="rId13">
                      <a:extLst>
                        <a:ext uri="{28A0092B-C50C-407E-A947-70E740481C1C}">
                          <a14:useLocalDpi xmlns:a14="http://schemas.microsoft.com/office/drawing/2010/main" val="0"/>
                        </a:ext>
                      </a:extLst>
                    </a:blip>
                    <a:srcRect l="12500" t="5555" r="16747" b="14423"/>
                    <a:stretch/>
                  </pic:blipFill>
                  <pic:spPr bwMode="auto">
                    <a:xfrm>
                      <a:off x="0" y="0"/>
                      <a:ext cx="4205288" cy="3567113"/>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9C73F9"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Figure 1.1.2</w:t>
      </w:r>
      <w:r w:rsidR="00D25FAA">
        <w:rPr>
          <w:rFonts w:ascii="Times New Roman" w:hAnsi="Times New Roman" w:cs="Times New Roman"/>
          <w:sz w:val="24"/>
          <w:szCs w:val="24"/>
        </w:rPr>
        <w:t xml:space="preserve">: Chlorophyll (left) and PIC (right) images for January 24 and 30.  Clouds obscured this region during the time period of </w:t>
      </w:r>
      <w:r w:rsidR="00D25FAA" w:rsidRPr="00150C68">
        <w:rPr>
          <w:rFonts w:ascii="Times New Roman" w:hAnsi="Times New Roman" w:cs="Times New Roman"/>
          <w:i/>
          <w:sz w:val="24"/>
          <w:szCs w:val="24"/>
        </w:rPr>
        <w:t>in situ</w:t>
      </w:r>
      <w:r w:rsidR="00D25FAA">
        <w:rPr>
          <w:rFonts w:ascii="Times New Roman" w:hAnsi="Times New Roman" w:cs="Times New Roman"/>
          <w:sz w:val="24"/>
          <w:szCs w:val="24"/>
        </w:rPr>
        <w:t xml:space="preserve"> observations.</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w:t>
      </w:r>
      <w:proofErr w:type="spellStart"/>
      <w:r>
        <w:rPr>
          <w:rFonts w:ascii="Times New Roman" w:hAnsi="Times New Roman" w:cs="Times New Roman"/>
          <w:sz w:val="24"/>
          <w:szCs w:val="24"/>
        </w:rPr>
        <w:t>altimetric</w:t>
      </w:r>
      <w:proofErr w:type="spellEnd"/>
      <w:r>
        <w:rPr>
          <w:rFonts w:ascii="Times New Roman" w:hAnsi="Times New Roman" w:cs="Times New Roman"/>
          <w:sz w:val="24"/>
          <w:szCs w:val="24"/>
        </w:rPr>
        <w:t xml:space="preserve"> hi</w:t>
      </w:r>
      <w:r w:rsidR="009C73F9">
        <w:rPr>
          <w:rFonts w:ascii="Times New Roman" w:hAnsi="Times New Roman" w:cs="Times New Roman"/>
          <w:sz w:val="24"/>
          <w:szCs w:val="24"/>
        </w:rPr>
        <w:t>story of this area (Figure 1.1.3</w:t>
      </w:r>
      <w:r>
        <w:rPr>
          <w:rFonts w:ascii="Times New Roman" w:hAnsi="Times New Roman" w:cs="Times New Roman"/>
          <w:sz w:val="24"/>
          <w:szCs w:val="24"/>
        </w:rPr>
        <w:t xml:space="preserve">) provides some context for the two eddies that we observed.  In mid-October a meander system developed between 30 E and 34 E, leading to formation of a cyclone inside the northward meander pocket (presumable SAW) and an anticyclone to the south-southeast (October 25).  By November 10, the cyclone had deepened and the vortex pair was oriented north-south.  </w:t>
      </w:r>
      <w:proofErr w:type="gramStart"/>
      <w:r>
        <w:rPr>
          <w:rFonts w:ascii="Times New Roman" w:hAnsi="Times New Roman" w:cs="Times New Roman"/>
          <w:sz w:val="24"/>
          <w:szCs w:val="24"/>
        </w:rPr>
        <w:t>Their orientation then retrograded back northwest-southeast, with the cyclone splitting into two features and the anticyclone merging back into the Agulhas Front.</w:t>
      </w:r>
      <w:proofErr w:type="gramEnd"/>
      <w:r>
        <w:rPr>
          <w:rFonts w:ascii="Times New Roman" w:hAnsi="Times New Roman" w:cs="Times New Roman"/>
          <w:sz w:val="24"/>
          <w:szCs w:val="24"/>
        </w:rPr>
        <w:t xml:space="preserve">  On December 5, cyclone 2 and the remnant of the anticyclone were oriented north-northeast – </w:t>
      </w:r>
      <w:proofErr w:type="gramStart"/>
      <w:r>
        <w:rPr>
          <w:rFonts w:ascii="Times New Roman" w:hAnsi="Times New Roman" w:cs="Times New Roman"/>
          <w:sz w:val="24"/>
          <w:szCs w:val="24"/>
        </w:rPr>
        <w:t>south-southwest,</w:t>
      </w:r>
      <w:proofErr w:type="gramEnd"/>
      <w:r>
        <w:rPr>
          <w:rFonts w:ascii="Times New Roman" w:hAnsi="Times New Roman" w:cs="Times New Roman"/>
          <w:sz w:val="24"/>
          <w:szCs w:val="24"/>
        </w:rPr>
        <w:t xml:space="preserve"> and cyclone 1 had retreated farther northwest into the northward meander pocket.  By December 24, cyclone 1 had pinched off into a new eddy north of the Agulhas Front, and the cyclone 2 / anticyclone pair was oriented almost east-west.  On 8 January, the anticyclone began to merge with the Agulhas Front to the west, subsequently interacting with the Agulhas front to the east on 20 January.  At the same time, cyclone C1 rejoins the Agulhas Front, drawing it northward, inducing flow northward up the eastern periphery of the deep meander stretching from 40S 30E to 36S 33E.  That basic configuration of the meander system persisted through the time period of our observations from 30 January – 4 February (VPR) and </w:t>
      </w:r>
      <w:proofErr w:type="gramStart"/>
      <w:r>
        <w:rPr>
          <w:rFonts w:ascii="Times New Roman" w:hAnsi="Times New Roman" w:cs="Times New Roman"/>
          <w:sz w:val="24"/>
          <w:szCs w:val="24"/>
        </w:rPr>
        <w:t>3-4 February (CTD)</w:t>
      </w:r>
      <w:proofErr w:type="gramEnd"/>
      <w:r>
        <w:rPr>
          <w:rFonts w:ascii="Times New Roman" w:hAnsi="Times New Roman" w:cs="Times New Roman"/>
          <w:sz w:val="24"/>
          <w:szCs w:val="24"/>
        </w:rPr>
        <w:t xml:space="preserve">.  Although the general flow of in the vicinity of Eddy 1 and Eddy 2 is depicted by the </w:t>
      </w:r>
      <w:proofErr w:type="spellStart"/>
      <w:r>
        <w:rPr>
          <w:rFonts w:ascii="Times New Roman" w:hAnsi="Times New Roman" w:cs="Times New Roman"/>
          <w:sz w:val="24"/>
          <w:szCs w:val="24"/>
        </w:rPr>
        <w:t>altimetric</w:t>
      </w:r>
      <w:proofErr w:type="spellEnd"/>
      <w:r>
        <w:rPr>
          <w:rFonts w:ascii="Times New Roman" w:hAnsi="Times New Roman" w:cs="Times New Roman"/>
          <w:sz w:val="24"/>
          <w:szCs w:val="24"/>
        </w:rPr>
        <w:t xml:space="preserve"> fields, the detailed mesoscale and submesoscale characteristics are not resolved.</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47BC1CF" wp14:editId="4AC72327">
            <wp:extent cx="5940957" cy="4323580"/>
            <wp:effectExtent l="0" t="0" r="3175" b="127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PNG"/>
                    <pic:cNvPicPr/>
                  </pic:nvPicPr>
                  <pic:blipFill rotWithShape="1">
                    <a:blip r:embed="rId14">
                      <a:extLst>
                        <a:ext uri="{28A0092B-C50C-407E-A947-70E740481C1C}">
                          <a14:useLocalDpi xmlns:a14="http://schemas.microsoft.com/office/drawing/2010/main" val="0"/>
                        </a:ext>
                      </a:extLst>
                    </a:blip>
                    <a:srcRect b="2965"/>
                    <a:stretch/>
                  </pic:blipFill>
                  <pic:spPr bwMode="auto">
                    <a:xfrm>
                      <a:off x="0" y="0"/>
                      <a:ext cx="5943600" cy="4325503"/>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9C73F9"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1.1.3</w:t>
      </w:r>
      <w:r w:rsidR="00D25FAA">
        <w:rPr>
          <w:rFonts w:ascii="Times New Roman" w:hAnsi="Times New Roman" w:cs="Times New Roman"/>
          <w:sz w:val="24"/>
          <w:szCs w:val="24"/>
        </w:rPr>
        <w:t>.</w:t>
      </w:r>
      <w:proofErr w:type="gramEnd"/>
      <w:r w:rsidR="00D25FAA">
        <w:rPr>
          <w:rFonts w:ascii="Times New Roman" w:hAnsi="Times New Roman" w:cs="Times New Roman"/>
          <w:sz w:val="24"/>
          <w:szCs w:val="24"/>
        </w:rPr>
        <w:t xml:space="preserve">  </w:t>
      </w:r>
      <w:proofErr w:type="gramStart"/>
      <w:r w:rsidR="00D25FAA">
        <w:rPr>
          <w:rFonts w:ascii="Times New Roman" w:hAnsi="Times New Roman" w:cs="Times New Roman"/>
          <w:sz w:val="24"/>
          <w:szCs w:val="24"/>
        </w:rPr>
        <w:t>Time-series of absolute dynamic topography for the area of interest.</w:t>
      </w:r>
      <w:proofErr w:type="gramEnd"/>
      <w:r w:rsidR="00D25FAA">
        <w:rPr>
          <w:rFonts w:ascii="Times New Roman" w:hAnsi="Times New Roman" w:cs="Times New Roman"/>
          <w:sz w:val="24"/>
          <w:szCs w:val="24"/>
        </w:rPr>
        <w:t xml:space="preserve">  The black cross in the last two panels provides the approximate position of the two CTD sections occupied on February 3-4.</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Eddies </w:t>
      </w:r>
      <w:r w:rsidR="009C73F9">
        <w:rPr>
          <w:rFonts w:ascii="Times New Roman" w:hAnsi="Times New Roman" w:cs="Times New Roman"/>
          <w:sz w:val="24"/>
          <w:szCs w:val="24"/>
        </w:rPr>
        <w:t xml:space="preserve">1 and 2 depicted in Figure 1.1.2 </w:t>
      </w:r>
      <w:r>
        <w:rPr>
          <w:rFonts w:ascii="Times New Roman" w:hAnsi="Times New Roman" w:cs="Times New Roman"/>
          <w:sz w:val="24"/>
          <w:szCs w:val="24"/>
        </w:rPr>
        <w:t>were sampled intensively from 30 January – 4 February (VPR) and 3-4 February (CTD).  Joining the final portion of VPR2 with VPR3-7 provides a map of</w:t>
      </w:r>
      <w:r w:rsidR="009C73F9">
        <w:rPr>
          <w:rFonts w:ascii="Times New Roman" w:hAnsi="Times New Roman" w:cs="Times New Roman"/>
          <w:sz w:val="24"/>
          <w:szCs w:val="24"/>
        </w:rPr>
        <w:t xml:space="preserve"> the survey region (Figure 1.1.4</w:t>
      </w:r>
      <w:r>
        <w:rPr>
          <w:rFonts w:ascii="Times New Roman" w:hAnsi="Times New Roman" w:cs="Times New Roman"/>
          <w:sz w:val="24"/>
          <w:szCs w:val="24"/>
        </w:rPr>
        <w:t xml:space="preserve">).  Warm and salty waters of the Agulhas front are present in the northern and northeastern quadrant of the survey; they contain low fluorescence and low oxygen.  High Chl / high Bb / high Bb’ water is found in the cooler fresher waters in the western portion; this is also where the highest oxygen is found.  To the east of that feature </w:t>
      </w:r>
      <w:proofErr w:type="gramStart"/>
      <w:r>
        <w:rPr>
          <w:rFonts w:ascii="Times New Roman" w:hAnsi="Times New Roman" w:cs="Times New Roman"/>
          <w:sz w:val="24"/>
          <w:szCs w:val="24"/>
        </w:rPr>
        <w:t>lies</w:t>
      </w:r>
      <w:proofErr w:type="gramEnd"/>
      <w:r>
        <w:rPr>
          <w:rFonts w:ascii="Times New Roman" w:hAnsi="Times New Roman" w:cs="Times New Roman"/>
          <w:sz w:val="24"/>
          <w:szCs w:val="24"/>
        </w:rPr>
        <w:t xml:space="preserve"> the saltier low Chl / high Bb / high Bb’ eddy.  Interestingly, the highest Bb’ was found at the southernmost terminus of the north-south line.  We also encountered lower salinity water with high Chl / high Bb / high Bb’ on the eastern end of the survey, as the track passed out of the southward meander of the Agulhas front.</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49C59DF" wp14:editId="0D309D87">
            <wp:extent cx="5943600" cy="4928839"/>
            <wp:effectExtent l="0" t="0" r="0" b="571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5.PNG"/>
                    <pic:cNvPicPr/>
                  </pic:nvPicPr>
                  <pic:blipFill rotWithShape="1">
                    <a:blip r:embed="rId15">
                      <a:extLst>
                        <a:ext uri="{28A0092B-C50C-407E-A947-70E740481C1C}">
                          <a14:useLocalDpi xmlns:a14="http://schemas.microsoft.com/office/drawing/2010/main" val="0"/>
                        </a:ext>
                      </a:extLst>
                    </a:blip>
                    <a:srcRect l="12088" t="4662" r="10090" b="9291"/>
                    <a:stretch/>
                  </pic:blipFill>
                  <pic:spPr bwMode="auto">
                    <a:xfrm>
                      <a:off x="0" y="0"/>
                      <a:ext cx="5943600" cy="4928839"/>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9C73F9"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Figure 1.1.4</w:t>
      </w:r>
      <w:r w:rsidR="00D25FAA">
        <w:rPr>
          <w:rFonts w:ascii="Times New Roman" w:hAnsi="Times New Roman" w:cs="Times New Roman"/>
          <w:sz w:val="24"/>
          <w:szCs w:val="24"/>
        </w:rPr>
        <w:t xml:space="preserve"> VPR surveys 2-7 combined.  </w:t>
      </w:r>
      <w:proofErr w:type="gramStart"/>
      <w:r w:rsidR="00D25FAA">
        <w:rPr>
          <w:rFonts w:ascii="Times New Roman" w:hAnsi="Times New Roman" w:cs="Times New Roman"/>
          <w:sz w:val="24"/>
          <w:szCs w:val="24"/>
        </w:rPr>
        <w:t>CTD stations and XBT locations indicated by magenta lines and asterisks, respectively.</w:t>
      </w:r>
      <w:proofErr w:type="gramEnd"/>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The VPR surveys were used to orient CTD transects in the north-south (transect 2) and east-west (transe</w:t>
      </w:r>
      <w:r w:rsidR="009C73F9">
        <w:rPr>
          <w:rFonts w:ascii="Times New Roman" w:hAnsi="Times New Roman" w:cs="Times New Roman"/>
          <w:sz w:val="24"/>
          <w:szCs w:val="24"/>
        </w:rPr>
        <w:t>ct 3) directions (Figure 1.1.5</w:t>
      </w:r>
      <w:proofErr w:type="gramStart"/>
      <w:r w:rsidR="009C73F9">
        <w:rPr>
          <w:rFonts w:ascii="Times New Roman" w:hAnsi="Times New Roman" w:cs="Times New Roman"/>
          <w:sz w:val="24"/>
          <w:szCs w:val="24"/>
        </w:rPr>
        <w:t>,6</w:t>
      </w:r>
      <w:proofErr w:type="gramEnd"/>
      <w:r w:rsidR="009C73F9">
        <w:rPr>
          <w:rFonts w:ascii="Times New Roman" w:hAnsi="Times New Roman" w:cs="Times New Roman"/>
          <w:sz w:val="24"/>
          <w:szCs w:val="24"/>
        </w:rPr>
        <w:t>; Table 1.1.1</w:t>
      </w:r>
      <w:r>
        <w:rPr>
          <w:rFonts w:ascii="Times New Roman" w:hAnsi="Times New Roman" w:cs="Times New Roman"/>
          <w:sz w:val="24"/>
          <w:szCs w:val="24"/>
        </w:rPr>
        <w:t>).  The northern end of transect 2 (station 12) shows the depression of the thermocline in association with the Agulhas Front.  Station 11 contains high-chlorophyll water apparently associated with the limb of Eddy 1 wrapping around the northern periphery of Eddy 2.  The center of eddy 2 is clearly depicted at station 10 with uplift of the seasonal thermocline, which is confined mostly to the upper 400 m.  Isotherms below that are comparatively flat, especially to the south.</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Transect 3 shows Eddy 2 center located at station 15 where surface fluorescence is at a minimum, flanked by higher values to both the east and west.  The low salinity water of Eddy 1 (station 17) contains the highest surface chlorophyll and highest oxygen.  Interleaving of these two water masses is evident at the boundary between these two water masses (station 16).  Eddy 2 center is located at station 15, flanked at station 14 which contains low salinity high chlorophyll water which may be the southward extent of the Eddy 1 limb wrapping around the northern portion of Eddy 2.</w:t>
      </w:r>
    </w:p>
    <w:p w:rsidR="00D25FAA" w:rsidRDefault="00D25FAA" w:rsidP="00D25FA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043"/>
        <w:gridCol w:w="897"/>
        <w:gridCol w:w="5809"/>
      </w:tblGrid>
      <w:tr w:rsidR="00D25FAA" w:rsidTr="00D25FAA">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Transect</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Station</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Feature / comments</w:t>
            </w:r>
          </w:p>
        </w:tc>
      </w:tr>
      <w:tr w:rsidR="00D25FAA" w:rsidTr="00D25FAA">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2</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12</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AF, depressed thermocline, low fluorescence, low oxygen</w:t>
            </w:r>
          </w:p>
        </w:tc>
      </w:tr>
      <w:tr w:rsidR="00D25FAA" w:rsidTr="00D25FAA">
        <w:tc>
          <w:tcPr>
            <w:tcW w:w="0" w:type="auto"/>
          </w:tcPr>
          <w:p w:rsidR="00D25FAA" w:rsidRDefault="00D25FAA" w:rsidP="00D25FAA">
            <w:pPr>
              <w:rPr>
                <w:rFonts w:ascii="Times New Roman" w:hAnsi="Times New Roman" w:cs="Times New Roman"/>
                <w:sz w:val="24"/>
                <w:szCs w:val="24"/>
              </w:rPr>
            </w:pP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11</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High chlorophyll limb of Eddy 1 wrapping around Eddy 2</w:t>
            </w:r>
          </w:p>
        </w:tc>
      </w:tr>
      <w:tr w:rsidR="00D25FAA" w:rsidTr="00D25FAA">
        <w:tc>
          <w:tcPr>
            <w:tcW w:w="0" w:type="auto"/>
          </w:tcPr>
          <w:p w:rsidR="00D25FAA" w:rsidRDefault="00D25FAA" w:rsidP="00D25FAA">
            <w:pPr>
              <w:rPr>
                <w:rFonts w:ascii="Times New Roman" w:hAnsi="Times New Roman" w:cs="Times New Roman"/>
                <w:sz w:val="24"/>
                <w:szCs w:val="24"/>
              </w:rPr>
            </w:pP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10</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2 center</w:t>
            </w:r>
          </w:p>
        </w:tc>
      </w:tr>
      <w:tr w:rsidR="00D25FAA" w:rsidTr="00D25FAA">
        <w:tc>
          <w:tcPr>
            <w:tcW w:w="0" w:type="auto"/>
          </w:tcPr>
          <w:p w:rsidR="00D25FAA" w:rsidRDefault="00D25FAA" w:rsidP="00D25FAA">
            <w:pPr>
              <w:rPr>
                <w:rFonts w:ascii="Times New Roman" w:hAnsi="Times New Roman" w:cs="Times New Roman"/>
                <w:sz w:val="24"/>
                <w:szCs w:val="24"/>
              </w:rPr>
            </w:pP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9</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2 periphery</w:t>
            </w:r>
          </w:p>
        </w:tc>
      </w:tr>
      <w:tr w:rsidR="00D25FAA" w:rsidTr="00D25FAA">
        <w:tc>
          <w:tcPr>
            <w:tcW w:w="0" w:type="auto"/>
          </w:tcPr>
          <w:p w:rsidR="00D25FAA" w:rsidRDefault="00D25FAA" w:rsidP="00D25FAA">
            <w:pPr>
              <w:rPr>
                <w:rFonts w:ascii="Times New Roman" w:hAnsi="Times New Roman" w:cs="Times New Roman"/>
                <w:sz w:val="24"/>
                <w:szCs w:val="24"/>
              </w:rPr>
            </w:pP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8</w:t>
            </w:r>
          </w:p>
        </w:tc>
        <w:tc>
          <w:tcPr>
            <w:tcW w:w="0" w:type="auto"/>
          </w:tcPr>
          <w:p w:rsidR="00D25FAA" w:rsidRDefault="00D25FAA" w:rsidP="00D25FAA">
            <w:pPr>
              <w:rPr>
                <w:rFonts w:ascii="Times New Roman" w:hAnsi="Times New Roman" w:cs="Times New Roman"/>
                <w:sz w:val="24"/>
                <w:szCs w:val="24"/>
              </w:rPr>
            </w:pPr>
          </w:p>
        </w:tc>
      </w:tr>
      <w:tr w:rsidR="00D25FAA" w:rsidTr="00D25FAA">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3</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17</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1</w:t>
            </w:r>
          </w:p>
        </w:tc>
      </w:tr>
      <w:tr w:rsidR="00D25FAA" w:rsidTr="00D25FAA">
        <w:tc>
          <w:tcPr>
            <w:tcW w:w="0" w:type="auto"/>
          </w:tcPr>
          <w:p w:rsidR="00D25FAA" w:rsidRDefault="00D25FAA" w:rsidP="00D25FAA">
            <w:pPr>
              <w:rPr>
                <w:rFonts w:ascii="Times New Roman" w:hAnsi="Times New Roman" w:cs="Times New Roman"/>
                <w:sz w:val="24"/>
                <w:szCs w:val="24"/>
              </w:rPr>
            </w:pP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16</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 xml:space="preserve">Eddy 1, Eddy 2 boundary – interleaving </w:t>
            </w:r>
          </w:p>
        </w:tc>
      </w:tr>
      <w:tr w:rsidR="00D25FAA" w:rsidTr="00D25FAA">
        <w:tc>
          <w:tcPr>
            <w:tcW w:w="0" w:type="auto"/>
          </w:tcPr>
          <w:p w:rsidR="00D25FAA" w:rsidRDefault="00D25FAA" w:rsidP="00D25FAA">
            <w:pPr>
              <w:rPr>
                <w:rFonts w:ascii="Times New Roman" w:hAnsi="Times New Roman" w:cs="Times New Roman"/>
                <w:sz w:val="24"/>
                <w:szCs w:val="24"/>
              </w:rPr>
            </w:pP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15</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2 center</w:t>
            </w:r>
          </w:p>
        </w:tc>
      </w:tr>
      <w:tr w:rsidR="00D25FAA" w:rsidTr="00D25FAA">
        <w:tc>
          <w:tcPr>
            <w:tcW w:w="0" w:type="auto"/>
          </w:tcPr>
          <w:p w:rsidR="00D25FAA" w:rsidRDefault="00D25FAA" w:rsidP="00D25FAA">
            <w:pPr>
              <w:rPr>
                <w:rFonts w:ascii="Times New Roman" w:hAnsi="Times New Roman" w:cs="Times New Roman"/>
                <w:sz w:val="24"/>
                <w:szCs w:val="24"/>
              </w:rPr>
            </w:pP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14</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2 periphery; interleaving; Eddy 1 wrap-around?</w:t>
            </w:r>
          </w:p>
        </w:tc>
      </w:tr>
      <w:tr w:rsidR="00D25FAA" w:rsidTr="00D25FAA">
        <w:tc>
          <w:tcPr>
            <w:tcW w:w="0" w:type="auto"/>
          </w:tcPr>
          <w:p w:rsidR="00D25FAA" w:rsidRDefault="00D25FAA" w:rsidP="00D25FAA">
            <w:pPr>
              <w:rPr>
                <w:rFonts w:ascii="Times New Roman" w:hAnsi="Times New Roman" w:cs="Times New Roman"/>
                <w:sz w:val="24"/>
                <w:szCs w:val="24"/>
              </w:rPr>
            </w:pP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13</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Outside Eddy 2</w:t>
            </w:r>
          </w:p>
        </w:tc>
      </w:tr>
      <w:tr w:rsidR="00D25FAA" w:rsidTr="00D25FAA">
        <w:tc>
          <w:tcPr>
            <w:tcW w:w="0" w:type="auto"/>
            <w:gridSpan w:val="3"/>
          </w:tcPr>
          <w:p w:rsidR="00D25FAA" w:rsidRDefault="009C73F9" w:rsidP="00D25FAA">
            <w:pPr>
              <w:rPr>
                <w:rFonts w:ascii="Times New Roman" w:hAnsi="Times New Roman" w:cs="Times New Roman"/>
                <w:sz w:val="24"/>
                <w:szCs w:val="24"/>
              </w:rPr>
            </w:pPr>
            <w:r>
              <w:rPr>
                <w:rFonts w:ascii="Times New Roman" w:hAnsi="Times New Roman" w:cs="Times New Roman"/>
                <w:sz w:val="24"/>
                <w:szCs w:val="24"/>
              </w:rPr>
              <w:t>Table 1.1.1</w:t>
            </w:r>
            <w:r w:rsidR="00D25FAA">
              <w:rPr>
                <w:rFonts w:ascii="Times New Roman" w:hAnsi="Times New Roman" w:cs="Times New Roman"/>
                <w:sz w:val="24"/>
                <w:szCs w:val="24"/>
              </w:rPr>
              <w:t>.  Station list for CTD transects 2 and 3.</w:t>
            </w:r>
          </w:p>
        </w:tc>
      </w:tr>
    </w:tbl>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E2D6096" wp14:editId="3DDF2F29">
            <wp:extent cx="3544743" cy="18288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ectLocations_1-3.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44743" cy="1828800"/>
                    </a:xfrm>
                    <a:prstGeom prst="rect">
                      <a:avLst/>
                    </a:prstGeom>
                  </pic:spPr>
                </pic:pic>
              </a:graphicData>
            </a:graphic>
          </wp:inline>
        </w:drawing>
      </w:r>
      <w:r>
        <w:rPr>
          <w:rFonts w:ascii="Times New Roman" w:hAnsi="Times New Roman" w:cs="Times New Roman"/>
          <w:noProof/>
          <w:sz w:val="24"/>
          <w:szCs w:val="24"/>
        </w:rPr>
        <w:drawing>
          <wp:inline distT="0" distB="0" distL="0" distR="0" wp14:anchorId="36211B7A" wp14:editId="2F27DA28">
            <wp:extent cx="1616888" cy="1828800"/>
            <wp:effectExtent l="0" t="0" r="254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dy_A_with_stations_VPR_tows_only.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16888" cy="1828800"/>
                    </a:xfrm>
                    <a:prstGeom prst="rect">
                      <a:avLst/>
                    </a:prstGeom>
                  </pic:spPr>
                </pic:pic>
              </a:graphicData>
            </a:graphic>
          </wp:inline>
        </w:drawing>
      </w:r>
    </w:p>
    <w:p w:rsidR="00D25FAA" w:rsidRDefault="009C73F9"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Figure </w:t>
      </w:r>
      <w:proofErr w:type="gramStart"/>
      <w:r>
        <w:rPr>
          <w:rFonts w:ascii="Times New Roman" w:hAnsi="Times New Roman" w:cs="Times New Roman"/>
          <w:sz w:val="24"/>
          <w:szCs w:val="24"/>
        </w:rPr>
        <w:t>1.1.5</w:t>
      </w:r>
      <w:r w:rsidR="00D25FAA">
        <w:rPr>
          <w:rFonts w:ascii="Times New Roman" w:hAnsi="Times New Roman" w:cs="Times New Roman"/>
          <w:sz w:val="24"/>
          <w:szCs w:val="24"/>
        </w:rPr>
        <w:t xml:space="preserve">  CTD</w:t>
      </w:r>
      <w:proofErr w:type="gramEnd"/>
      <w:r w:rsidR="00D25FAA">
        <w:rPr>
          <w:rFonts w:ascii="Times New Roman" w:hAnsi="Times New Roman" w:cs="Times New Roman"/>
          <w:sz w:val="24"/>
          <w:szCs w:val="24"/>
        </w:rPr>
        <w:t xml:space="preserve"> transect and station locations (middle) </w:t>
      </w:r>
      <w:proofErr w:type="spellStart"/>
      <w:r w:rsidR="00D25FAA">
        <w:rPr>
          <w:rFonts w:ascii="Times New Roman" w:hAnsi="Times New Roman" w:cs="Times New Roman"/>
          <w:sz w:val="24"/>
          <w:szCs w:val="24"/>
        </w:rPr>
        <w:t>overlayed</w:t>
      </w:r>
      <w:proofErr w:type="spellEnd"/>
      <w:r w:rsidR="00D25FAA">
        <w:rPr>
          <w:rFonts w:ascii="Times New Roman" w:hAnsi="Times New Roman" w:cs="Times New Roman"/>
          <w:sz w:val="24"/>
          <w:szCs w:val="24"/>
        </w:rPr>
        <w:t xml:space="preserve"> on absolute dynamic topography (left) and 37-77m ADCP currents (right).</w:t>
      </w:r>
    </w:p>
    <w:p w:rsidR="00D25FAA" w:rsidRDefault="00D25FAA" w:rsidP="00D25FA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664"/>
        <w:gridCol w:w="4664"/>
      </w:tblGrid>
      <w:tr w:rsidR="00D25FAA" w:rsidTr="00D25FAA">
        <w:trPr>
          <w:trHeight w:val="1988"/>
        </w:trPr>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BDD3CB3" wp14:editId="616E7305">
                  <wp:extent cx="2743200" cy="1200736"/>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2_200m.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43200" cy="1200736"/>
                          </a:xfrm>
                          <a:prstGeom prst="rect">
                            <a:avLst/>
                          </a:prstGeom>
                        </pic:spPr>
                      </pic:pic>
                    </a:graphicData>
                  </a:graphic>
                </wp:inline>
              </w:drawing>
            </w:r>
          </w:p>
        </w:tc>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53F7868" wp14:editId="4EFB15B5">
                  <wp:extent cx="2743200" cy="1198685"/>
                  <wp:effectExtent l="0" t="0" r="0" b="190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3_200m.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43200" cy="1198685"/>
                          </a:xfrm>
                          <a:prstGeom prst="rect">
                            <a:avLst/>
                          </a:prstGeom>
                        </pic:spPr>
                      </pic:pic>
                    </a:graphicData>
                  </a:graphic>
                </wp:inline>
              </w:drawing>
            </w:r>
          </w:p>
        </w:tc>
      </w:tr>
      <w:tr w:rsidR="00D25FAA" w:rsidTr="00D25FAA">
        <w:trPr>
          <w:trHeight w:val="1970"/>
        </w:trPr>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17C9820" wp14:editId="73E4AF28">
                  <wp:extent cx="2743200" cy="1210408"/>
                  <wp:effectExtent l="0" t="0" r="0" b="889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2_800m.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43200" cy="1210408"/>
                          </a:xfrm>
                          <a:prstGeom prst="rect">
                            <a:avLst/>
                          </a:prstGeom>
                        </pic:spPr>
                      </pic:pic>
                    </a:graphicData>
                  </a:graphic>
                </wp:inline>
              </w:drawing>
            </w:r>
          </w:p>
        </w:tc>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7207FD4" wp14:editId="24D4A9E1">
                  <wp:extent cx="2743200" cy="1208356"/>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3_800m.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43200" cy="1208356"/>
                          </a:xfrm>
                          <a:prstGeom prst="rect">
                            <a:avLst/>
                          </a:prstGeom>
                        </pic:spPr>
                      </pic:pic>
                    </a:graphicData>
                  </a:graphic>
                </wp:inline>
              </w:drawing>
            </w:r>
          </w:p>
        </w:tc>
      </w:tr>
      <w:tr w:rsidR="00D25FAA" w:rsidTr="00D25FAA">
        <w:tc>
          <w:tcPr>
            <w:tcW w:w="0" w:type="auto"/>
            <w:gridSpan w:val="2"/>
          </w:tcPr>
          <w:p w:rsidR="00D25FAA" w:rsidRDefault="009C73F9" w:rsidP="00D25FAA">
            <w:pPr>
              <w:rPr>
                <w:rFonts w:ascii="Times New Roman" w:hAnsi="Times New Roman" w:cs="Times New Roman"/>
                <w:sz w:val="24"/>
                <w:szCs w:val="24"/>
              </w:rPr>
            </w:pPr>
            <w:r>
              <w:rPr>
                <w:rFonts w:ascii="Times New Roman" w:hAnsi="Times New Roman" w:cs="Times New Roman"/>
                <w:sz w:val="24"/>
                <w:szCs w:val="24"/>
              </w:rPr>
              <w:t>Figure 1.1.6</w:t>
            </w:r>
            <w:r w:rsidR="00D25FAA">
              <w:rPr>
                <w:rFonts w:ascii="Times New Roman" w:hAnsi="Times New Roman" w:cs="Times New Roman"/>
                <w:sz w:val="24"/>
                <w:szCs w:val="24"/>
              </w:rPr>
              <w:t>. CTD transects 2 (left) and 3 (right).  Upper panels 0-200m, lower panels 0-800m.</w:t>
            </w:r>
          </w:p>
        </w:tc>
      </w:tr>
    </w:tbl>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CTD data reveal water ma</w:t>
      </w:r>
      <w:r w:rsidR="009C73F9">
        <w:rPr>
          <w:rFonts w:ascii="Times New Roman" w:hAnsi="Times New Roman" w:cs="Times New Roman"/>
          <w:sz w:val="24"/>
          <w:szCs w:val="24"/>
        </w:rPr>
        <w:t>ss characteristics (Figure 1.1.7</w:t>
      </w:r>
      <w:r>
        <w:rPr>
          <w:rFonts w:ascii="Times New Roman" w:hAnsi="Times New Roman" w:cs="Times New Roman"/>
          <w:sz w:val="24"/>
          <w:szCs w:val="24"/>
        </w:rPr>
        <w:t xml:space="preserve">) consistent with those described by Gordon et al. (1987): end members consisting of Antarctic Intermediate Water (AAIW), Subtropical Surface Water (STSW), with mixing in between them to create South Indian Central Water (SICW).  SAMW falls within the SICW envelope, although from the profile data it does not appear the survey captures much if any of that water mass—at least in terms of a </w:t>
      </w:r>
      <w:proofErr w:type="spellStart"/>
      <w:r>
        <w:rPr>
          <w:rFonts w:ascii="Times New Roman" w:hAnsi="Times New Roman" w:cs="Times New Roman"/>
          <w:sz w:val="24"/>
          <w:szCs w:val="24"/>
        </w:rPr>
        <w:t>thermostad</w:t>
      </w:r>
      <w:proofErr w:type="spellEnd"/>
      <w:r>
        <w:rPr>
          <w:rFonts w:ascii="Times New Roman" w:hAnsi="Times New Roman" w:cs="Times New Roman"/>
          <w:sz w:val="24"/>
          <w:szCs w:val="24"/>
        </w:rPr>
        <w:t xml:space="preserve"> / </w:t>
      </w:r>
      <w:proofErr w:type="spellStart"/>
      <w:r>
        <w:rPr>
          <w:rFonts w:ascii="Times New Roman" w:hAnsi="Times New Roman" w:cs="Times New Roman"/>
          <w:sz w:val="24"/>
          <w:szCs w:val="24"/>
        </w:rPr>
        <w:t>pycnostad</w:t>
      </w:r>
      <w:proofErr w:type="spellEnd"/>
      <w:r>
        <w:rPr>
          <w:rFonts w:ascii="Times New Roman" w:hAnsi="Times New Roman" w:cs="Times New Roman"/>
          <w:sz w:val="24"/>
          <w:szCs w:val="24"/>
        </w:rPr>
        <w:t>.</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B90DE52" wp14:editId="2FADCF2D">
            <wp:extent cx="5486400" cy="299991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6.PNG"/>
                    <pic:cNvPicPr/>
                  </pic:nvPicPr>
                  <pic:blipFill rotWithShape="1">
                    <a:blip r:embed="rId22">
                      <a:extLst>
                        <a:ext uri="{28A0092B-C50C-407E-A947-70E740481C1C}">
                          <a14:useLocalDpi xmlns:a14="http://schemas.microsoft.com/office/drawing/2010/main" val="0"/>
                        </a:ext>
                      </a:extLst>
                    </a:blip>
                    <a:srcRect t="13547" b="13547"/>
                    <a:stretch/>
                  </pic:blipFill>
                  <pic:spPr bwMode="auto">
                    <a:xfrm>
                      <a:off x="0" y="0"/>
                      <a:ext cx="5486400" cy="2999915"/>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9C73F9"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1.1.7</w:t>
      </w:r>
      <w:r w:rsidR="00D25FAA">
        <w:rPr>
          <w:rFonts w:ascii="Times New Roman" w:hAnsi="Times New Roman" w:cs="Times New Roman"/>
          <w:sz w:val="24"/>
          <w:szCs w:val="24"/>
        </w:rPr>
        <w:t>.</w:t>
      </w:r>
      <w:proofErr w:type="gramEnd"/>
      <w:r w:rsidR="00D25FAA">
        <w:rPr>
          <w:rFonts w:ascii="Times New Roman" w:hAnsi="Times New Roman" w:cs="Times New Roman"/>
          <w:sz w:val="24"/>
          <w:szCs w:val="24"/>
        </w:rPr>
        <w:t xml:space="preserve">  Depth, potential density, chlorophyll (fluorescence), and oxygen from CTDs 5-18 plotted in temperature-salinity space.</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Merging of the CTD and VPR data in T-S space provides more extensive coverage of the </w:t>
      </w:r>
      <w:r w:rsidR="009C73F9">
        <w:rPr>
          <w:rFonts w:ascii="Times New Roman" w:hAnsi="Times New Roman" w:cs="Times New Roman"/>
          <w:sz w:val="24"/>
          <w:szCs w:val="24"/>
        </w:rPr>
        <w:t>upper water column (Figure 1.1.8</w:t>
      </w:r>
      <w:r>
        <w:rPr>
          <w:rFonts w:ascii="Times New Roman" w:hAnsi="Times New Roman" w:cs="Times New Roman"/>
          <w:sz w:val="24"/>
          <w:szCs w:val="24"/>
        </w:rPr>
        <w:t>).</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9F1ADAA" wp14:editId="07A03511">
            <wp:extent cx="4114800" cy="2392615"/>
            <wp:effectExtent l="0" t="0" r="0" b="825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7.PNG"/>
                    <pic:cNvPicPr/>
                  </pic:nvPicPr>
                  <pic:blipFill rotWithShape="1">
                    <a:blip r:embed="rId23">
                      <a:extLst>
                        <a:ext uri="{28A0092B-C50C-407E-A947-70E740481C1C}">
                          <a14:useLocalDpi xmlns:a14="http://schemas.microsoft.com/office/drawing/2010/main" val="0"/>
                        </a:ext>
                      </a:extLst>
                    </a:blip>
                    <a:srcRect t="13369" b="9090"/>
                    <a:stretch/>
                  </pic:blipFill>
                  <pic:spPr bwMode="auto">
                    <a:xfrm>
                      <a:off x="0" y="0"/>
                      <a:ext cx="4114800" cy="2392615"/>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9C73F9"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1.1.8</w:t>
      </w:r>
      <w:r w:rsidR="00D25FAA">
        <w:rPr>
          <w:rFonts w:ascii="Times New Roman" w:hAnsi="Times New Roman" w:cs="Times New Roman"/>
          <w:sz w:val="24"/>
          <w:szCs w:val="24"/>
        </w:rPr>
        <w:t>.</w:t>
      </w:r>
      <w:proofErr w:type="gramEnd"/>
      <w:r w:rsidR="00D25FAA">
        <w:rPr>
          <w:rFonts w:ascii="Times New Roman" w:hAnsi="Times New Roman" w:cs="Times New Roman"/>
          <w:sz w:val="24"/>
          <w:szCs w:val="24"/>
        </w:rPr>
        <w:t xml:space="preserve">  Potential density and depth from CTDs 5-18 and VPR tows 2-7 plotted in temperature-salinity space.</w:t>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Zooming in </w:t>
      </w:r>
      <w:r w:rsidR="009C73F9">
        <w:rPr>
          <w:rFonts w:ascii="Times New Roman" w:hAnsi="Times New Roman" w:cs="Times New Roman"/>
          <w:sz w:val="24"/>
          <w:szCs w:val="24"/>
        </w:rPr>
        <w:t>on the VPR portion (Figure 1.1.9</w:t>
      </w:r>
      <w:r>
        <w:rPr>
          <w:rFonts w:ascii="Times New Roman" w:hAnsi="Times New Roman" w:cs="Times New Roman"/>
          <w:sz w:val="24"/>
          <w:szCs w:val="24"/>
        </w:rPr>
        <w:t>) facilitates delineation of the water masses associated with Eddies 1 (high chlorophyll / high Bb) and 2 (low chlorophyll / high Bb).</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8208CA4" wp14:editId="03C043A7">
            <wp:extent cx="5943600" cy="3511839"/>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8.PNG"/>
                    <pic:cNvPicPr/>
                  </pic:nvPicPr>
                  <pic:blipFill rotWithShape="1">
                    <a:blip r:embed="rId24">
                      <a:extLst>
                        <a:ext uri="{28A0092B-C50C-407E-A947-70E740481C1C}">
                          <a14:useLocalDpi xmlns:a14="http://schemas.microsoft.com/office/drawing/2010/main" val="0"/>
                        </a:ext>
                      </a:extLst>
                    </a:blip>
                    <a:srcRect t="10516" b="10696"/>
                    <a:stretch/>
                  </pic:blipFill>
                  <pic:spPr bwMode="auto">
                    <a:xfrm>
                      <a:off x="0" y="0"/>
                      <a:ext cx="5943600" cy="3511839"/>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9C73F9"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1.1.9</w:t>
      </w:r>
      <w:r w:rsidR="00D25FAA">
        <w:rPr>
          <w:rFonts w:ascii="Times New Roman" w:hAnsi="Times New Roman" w:cs="Times New Roman"/>
          <w:sz w:val="24"/>
          <w:szCs w:val="24"/>
        </w:rPr>
        <w:t>.</w:t>
      </w:r>
      <w:proofErr w:type="gramEnd"/>
      <w:r w:rsidR="00D25FAA">
        <w:rPr>
          <w:rFonts w:ascii="Times New Roman" w:hAnsi="Times New Roman" w:cs="Times New Roman"/>
          <w:sz w:val="24"/>
          <w:szCs w:val="24"/>
        </w:rPr>
        <w:t xml:space="preserve">  Potential density, depth, chlorophyll (fluorescence), turbidity, chlorophyll (fluorescence from Eco triplet), backscatter (from Eco triplet), oxygen, and CDOM (from Eco triplet) from VPR tows 2-7 plotted in temperature-salinity space.</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Belkin and Gordon (1996) provide some guidance for categorization of the upper ocean water masses sampled </w:t>
      </w:r>
      <w:r w:rsidR="009C73F9">
        <w:rPr>
          <w:rFonts w:ascii="Times New Roman" w:hAnsi="Times New Roman" w:cs="Times New Roman"/>
          <w:sz w:val="24"/>
          <w:szCs w:val="24"/>
        </w:rPr>
        <w:t>in the VPR surveys (Figure 1.1.9</w:t>
      </w:r>
      <w:r>
        <w:rPr>
          <w:rFonts w:ascii="Times New Roman" w:hAnsi="Times New Roman" w:cs="Times New Roman"/>
          <w:sz w:val="24"/>
          <w:szCs w:val="24"/>
        </w:rPr>
        <w:t>).  Their Tables 3, 6, and 10 report ranges for surface salinity in the SAF, SSTF, and AF respectively.  One can infer that the surface waters in between the fronts are comprised of salinities falling in between t</w:t>
      </w:r>
      <w:r w:rsidR="009C73F9">
        <w:rPr>
          <w:rFonts w:ascii="Times New Roman" w:hAnsi="Times New Roman" w:cs="Times New Roman"/>
          <w:sz w:val="24"/>
          <w:szCs w:val="24"/>
        </w:rPr>
        <w:t>he specified ranges (Table 1.1.2</w:t>
      </w:r>
      <w:r>
        <w:rPr>
          <w:rFonts w:ascii="Times New Roman" w:hAnsi="Times New Roman" w:cs="Times New Roman"/>
          <w:sz w:val="24"/>
          <w:szCs w:val="24"/>
        </w:rPr>
        <w:t>).  In that context, Eddies 1 and 2 can be characterized as SAW and SSTW, respectively; they are bounded by AF water.</w:t>
      </w:r>
    </w:p>
    <w:p w:rsidR="00D25FAA" w:rsidRDefault="00D25FAA" w:rsidP="00D25FA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640"/>
        <w:gridCol w:w="1380"/>
        <w:gridCol w:w="1639"/>
        <w:gridCol w:w="1639"/>
        <w:gridCol w:w="1639"/>
        <w:gridCol w:w="1639"/>
      </w:tblGrid>
      <w:tr w:rsidR="00D25FAA" w:rsidTr="00D25FAA">
        <w:tc>
          <w:tcPr>
            <w:tcW w:w="0" w:type="auto"/>
            <w:gridSpan w:val="2"/>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SAF</w:t>
            </w:r>
          </w:p>
        </w:tc>
        <w:tc>
          <w:tcPr>
            <w:tcW w:w="0" w:type="auto"/>
            <w:gridSpan w:val="2"/>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SSTF</w:t>
            </w:r>
          </w:p>
        </w:tc>
        <w:tc>
          <w:tcPr>
            <w:tcW w:w="0" w:type="auto"/>
            <w:gridSpan w:val="2"/>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AF</w:t>
            </w:r>
          </w:p>
        </w:tc>
      </w:tr>
      <w:tr w:rsidR="00D25FAA" w:rsidTr="00D25FAA">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33.88</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34.6</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34.30</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35.18</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35.39</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35.54</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gridSpan w:val="2"/>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SAW</w:t>
            </w:r>
          </w:p>
        </w:tc>
        <w:tc>
          <w:tcPr>
            <w:tcW w:w="0" w:type="auto"/>
            <w:gridSpan w:val="2"/>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SSTW</w:t>
            </w:r>
          </w:p>
        </w:tc>
        <w:tc>
          <w:tcPr>
            <w:tcW w:w="0" w:type="auto"/>
          </w:tcPr>
          <w:p w:rsidR="00D25FAA" w:rsidRDefault="00D25FAA" w:rsidP="00D25FAA">
            <w:pPr>
              <w:jc w:val="center"/>
              <w:rPr>
                <w:rFonts w:ascii="Times New Roman" w:hAnsi="Times New Roman" w:cs="Times New Roman"/>
                <w:sz w:val="24"/>
                <w:szCs w:val="24"/>
              </w:rPr>
            </w:pPr>
          </w:p>
        </w:tc>
      </w:tr>
      <w:tr w:rsidR="00D25FAA" w:rsidTr="00D25FAA">
        <w:tc>
          <w:tcPr>
            <w:tcW w:w="0" w:type="auto"/>
            <w:gridSpan w:val="6"/>
          </w:tcPr>
          <w:p w:rsidR="00D25FAA" w:rsidRDefault="009C73F9" w:rsidP="00D25FAA">
            <w:pPr>
              <w:rPr>
                <w:rFonts w:ascii="Times New Roman" w:hAnsi="Times New Roman" w:cs="Times New Roman"/>
                <w:sz w:val="24"/>
                <w:szCs w:val="24"/>
              </w:rPr>
            </w:pPr>
            <w:r>
              <w:rPr>
                <w:rFonts w:ascii="Times New Roman" w:hAnsi="Times New Roman" w:cs="Times New Roman"/>
                <w:sz w:val="24"/>
                <w:szCs w:val="24"/>
              </w:rPr>
              <w:t>Table 1.1.2</w:t>
            </w:r>
            <w:r w:rsidR="00D25FAA">
              <w:rPr>
                <w:rFonts w:ascii="Times New Roman" w:hAnsi="Times New Roman" w:cs="Times New Roman"/>
                <w:sz w:val="24"/>
                <w:szCs w:val="24"/>
              </w:rPr>
              <w:t xml:space="preserve">.  Surface salinity ranges for the </w:t>
            </w:r>
            <w:proofErr w:type="spellStart"/>
            <w:r w:rsidR="00D25FAA">
              <w:rPr>
                <w:rFonts w:ascii="Times New Roman" w:hAnsi="Times New Roman" w:cs="Times New Roman"/>
                <w:sz w:val="24"/>
                <w:szCs w:val="24"/>
              </w:rPr>
              <w:t>Subantarctic</w:t>
            </w:r>
            <w:proofErr w:type="spellEnd"/>
            <w:r w:rsidR="00D25FAA">
              <w:rPr>
                <w:rFonts w:ascii="Times New Roman" w:hAnsi="Times New Roman" w:cs="Times New Roman"/>
                <w:sz w:val="24"/>
                <w:szCs w:val="24"/>
              </w:rPr>
              <w:t xml:space="preserve"> Front (SAF), South Subtropical Front (SSTF), and Agulhas Front (AF) from Belkin and Gordon (1996).  Surface salinities for </w:t>
            </w:r>
            <w:proofErr w:type="spellStart"/>
            <w:r w:rsidR="00D25FAA">
              <w:rPr>
                <w:rFonts w:ascii="Times New Roman" w:hAnsi="Times New Roman" w:cs="Times New Roman"/>
                <w:sz w:val="24"/>
                <w:szCs w:val="24"/>
              </w:rPr>
              <w:t>Subantarctic</w:t>
            </w:r>
            <w:proofErr w:type="spellEnd"/>
            <w:r w:rsidR="00D25FAA">
              <w:rPr>
                <w:rFonts w:ascii="Times New Roman" w:hAnsi="Times New Roman" w:cs="Times New Roman"/>
                <w:sz w:val="24"/>
                <w:szCs w:val="24"/>
              </w:rPr>
              <w:t xml:space="preserve"> Water (SAW) and South Subtropical Water (SSTW) are inferred as bracketed by the frontal ranges.</w:t>
            </w:r>
          </w:p>
        </w:tc>
      </w:tr>
    </w:tbl>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974AB0">
      <w:pPr>
        <w:spacing w:after="0" w:line="240" w:lineRule="auto"/>
        <w:rPr>
          <w:rFonts w:ascii="Times New Roman" w:hAnsi="Times New Roman" w:cs="Times New Roman"/>
          <w:b/>
          <w:sz w:val="24"/>
          <w:szCs w:val="24"/>
        </w:rPr>
      </w:pPr>
    </w:p>
    <w:p w:rsidR="00D25FAA" w:rsidRDefault="00D25FAA">
      <w:pPr>
        <w:rPr>
          <w:rFonts w:ascii="Times New Roman" w:hAnsi="Times New Roman" w:cs="Times New Roman"/>
          <w:b/>
          <w:sz w:val="24"/>
          <w:szCs w:val="24"/>
        </w:rPr>
      </w:pPr>
      <w:r>
        <w:rPr>
          <w:rFonts w:ascii="Times New Roman" w:hAnsi="Times New Roman" w:cs="Times New Roman"/>
          <w:b/>
          <w:sz w:val="24"/>
          <w:szCs w:val="24"/>
        </w:rPr>
        <w:br w:type="page"/>
      </w:r>
    </w:p>
    <w:p w:rsidR="00974AB0" w:rsidRDefault="00974AB0" w:rsidP="00974AB0">
      <w:pPr>
        <w:spacing w:after="0" w:line="240" w:lineRule="auto"/>
        <w:rPr>
          <w:rFonts w:ascii="Times New Roman" w:hAnsi="Times New Roman" w:cs="Times New Roman"/>
          <w:b/>
          <w:sz w:val="24"/>
          <w:szCs w:val="24"/>
        </w:rPr>
      </w:pPr>
      <w:proofErr w:type="gramStart"/>
      <w:r>
        <w:rPr>
          <w:rFonts w:ascii="Times New Roman" w:hAnsi="Times New Roman" w:cs="Times New Roman"/>
          <w:b/>
          <w:sz w:val="24"/>
          <w:szCs w:val="24"/>
        </w:rPr>
        <w:lastRenderedPageBreak/>
        <w:t>1.2 Meander</w:t>
      </w:r>
      <w:proofErr w:type="gramEnd"/>
      <w:r>
        <w:rPr>
          <w:rFonts w:ascii="Times New Roman" w:hAnsi="Times New Roman" w:cs="Times New Roman"/>
          <w:b/>
          <w:sz w:val="24"/>
          <w:szCs w:val="24"/>
        </w:rPr>
        <w:t xml:space="preserve"> Survey 2</w:t>
      </w:r>
    </w:p>
    <w:p w:rsidR="00D25FAA" w:rsidRDefault="00D25FAA" w:rsidP="00974AB0">
      <w:pPr>
        <w:spacing w:after="0" w:line="240" w:lineRule="auto"/>
        <w:rPr>
          <w:rFonts w:ascii="Times New Roman" w:hAnsi="Times New Roman" w:cs="Times New Roman"/>
          <w:b/>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Our second visit to the SSTF meander targeted 3 zonal sections across the high </w:t>
      </w:r>
      <w:proofErr w:type="spellStart"/>
      <w:r>
        <w:rPr>
          <w:rFonts w:ascii="Times New Roman" w:hAnsi="Times New Roman" w:cs="Times New Roman"/>
          <w:sz w:val="24"/>
          <w:szCs w:val="24"/>
        </w:rPr>
        <w:t>chl</w:t>
      </w:r>
      <w:proofErr w:type="spellEnd"/>
      <w:r>
        <w:rPr>
          <w:rFonts w:ascii="Times New Roman" w:hAnsi="Times New Roman" w:cs="Times New Roman"/>
          <w:sz w:val="24"/>
          <w:szCs w:val="24"/>
        </w:rPr>
        <w:t xml:space="preserve"> / high PIC feature, which appears to have intensified since</w:t>
      </w:r>
      <w:r w:rsidR="00CA5334">
        <w:rPr>
          <w:rFonts w:ascii="Times New Roman" w:hAnsi="Times New Roman" w:cs="Times New Roman"/>
          <w:sz w:val="24"/>
          <w:szCs w:val="24"/>
        </w:rPr>
        <w:t xml:space="preserve"> our prior occupation (Figure 1.</w:t>
      </w:r>
      <w:r>
        <w:rPr>
          <w:rFonts w:ascii="Times New Roman" w:hAnsi="Times New Roman" w:cs="Times New Roman"/>
          <w:sz w:val="24"/>
          <w:szCs w:val="24"/>
        </w:rPr>
        <w:t>2.1).</w:t>
      </w:r>
    </w:p>
    <w:p w:rsidR="00D25FAA" w:rsidRPr="00F71AD9" w:rsidRDefault="00D25FAA" w:rsidP="00D25FAA">
      <w:pPr>
        <w:spacing w:after="0" w:line="240" w:lineRule="auto"/>
        <w:rPr>
          <w:rFonts w:ascii="Times New Roman" w:hAnsi="Times New Roman" w:cs="Times New Roman"/>
          <w:sz w:val="24"/>
          <w:szCs w:val="24"/>
        </w:rPr>
      </w:pPr>
    </w:p>
    <w:p w:rsidR="00D25FAA" w:rsidRDefault="00D25FAA" w:rsidP="00D25FAA">
      <w:pPr>
        <w:rPr>
          <w:rFonts w:ascii="Times New Roman" w:hAnsi="Times New Roman" w:cs="Times New Roman"/>
          <w:b/>
          <w:sz w:val="24"/>
          <w:szCs w:val="24"/>
        </w:rPr>
      </w:pPr>
      <w:r>
        <w:rPr>
          <w:rFonts w:ascii="Times New Roman" w:hAnsi="Times New Roman" w:cs="Times New Roman"/>
          <w:noProof/>
          <w:sz w:val="24"/>
          <w:szCs w:val="24"/>
        </w:rPr>
        <w:drawing>
          <wp:inline distT="0" distB="0" distL="0" distR="0" wp14:anchorId="5D6D3CE0" wp14:editId="42C54A3F">
            <wp:extent cx="2743200" cy="1990082"/>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PNG"/>
                    <pic:cNvPicPr/>
                  </pic:nvPicPr>
                  <pic:blipFill rotWithShape="1">
                    <a:blip r:embed="rId25" cstate="print">
                      <a:extLst>
                        <a:ext uri="{28A0092B-C50C-407E-A947-70E740481C1C}">
                          <a14:useLocalDpi xmlns:a14="http://schemas.microsoft.com/office/drawing/2010/main" val="0"/>
                        </a:ext>
                      </a:extLst>
                    </a:blip>
                    <a:srcRect l="5749" t="7487" r="7086" b="8200"/>
                    <a:stretch/>
                  </pic:blipFill>
                  <pic:spPr bwMode="auto">
                    <a:xfrm>
                      <a:off x="0" y="0"/>
                      <a:ext cx="2743200" cy="199008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14:anchorId="25BE29CE" wp14:editId="0B56924A">
            <wp:extent cx="2743200" cy="2005462"/>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PNG"/>
                    <pic:cNvPicPr/>
                  </pic:nvPicPr>
                  <pic:blipFill rotWithShape="1">
                    <a:blip r:embed="rId26" cstate="print">
                      <a:extLst>
                        <a:ext uri="{28A0092B-C50C-407E-A947-70E740481C1C}">
                          <a14:useLocalDpi xmlns:a14="http://schemas.microsoft.com/office/drawing/2010/main" val="0"/>
                        </a:ext>
                      </a:extLst>
                    </a:blip>
                    <a:srcRect l="6016" t="7665" r="7486" b="8021"/>
                    <a:stretch/>
                  </pic:blipFill>
                  <pic:spPr bwMode="auto">
                    <a:xfrm>
                      <a:off x="0" y="0"/>
                      <a:ext cx="2743200" cy="2005462"/>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9C73F9"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Figure 1.2</w:t>
      </w:r>
      <w:r w:rsidR="00D25FAA">
        <w:rPr>
          <w:rFonts w:ascii="Times New Roman" w:hAnsi="Times New Roman" w:cs="Times New Roman"/>
          <w:sz w:val="24"/>
          <w:szCs w:val="24"/>
        </w:rPr>
        <w:t xml:space="preserve">.1: Chlorophyll (left) and PIC (right) images for January 24 and 30.  Clouds obscured this region during the time period of </w:t>
      </w:r>
      <w:r w:rsidR="00D25FAA" w:rsidRPr="00150C68">
        <w:rPr>
          <w:rFonts w:ascii="Times New Roman" w:hAnsi="Times New Roman" w:cs="Times New Roman"/>
          <w:i/>
          <w:sz w:val="24"/>
          <w:szCs w:val="24"/>
        </w:rPr>
        <w:t>in situ</w:t>
      </w:r>
      <w:r w:rsidR="00D25FAA">
        <w:rPr>
          <w:rFonts w:ascii="Times New Roman" w:hAnsi="Times New Roman" w:cs="Times New Roman"/>
          <w:sz w:val="24"/>
          <w:szCs w:val="24"/>
        </w:rPr>
        <w:t xml:space="preserve"> observations.</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ADCP observations depict the northward flow on the western flank of the meander and southward flow</w:t>
      </w:r>
      <w:r w:rsidR="009C73F9">
        <w:rPr>
          <w:rFonts w:ascii="Times New Roman" w:hAnsi="Times New Roman" w:cs="Times New Roman"/>
          <w:sz w:val="24"/>
          <w:szCs w:val="24"/>
        </w:rPr>
        <w:t xml:space="preserve"> on the eastern flank (Figure 1.</w:t>
      </w:r>
      <w:r>
        <w:rPr>
          <w:rFonts w:ascii="Times New Roman" w:hAnsi="Times New Roman" w:cs="Times New Roman"/>
          <w:sz w:val="24"/>
          <w:szCs w:val="24"/>
        </w:rPr>
        <w:t>2.2).</w:t>
      </w:r>
    </w:p>
    <w:p w:rsidR="00D25FAA" w:rsidRDefault="00D25FAA" w:rsidP="00D25FA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336DB2E" wp14:editId="3A833353">
            <wp:extent cx="3152851" cy="3291840"/>
            <wp:effectExtent l="0" t="0" r="9525" b="381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PNG"/>
                    <pic:cNvPicPr/>
                  </pic:nvPicPr>
                  <pic:blipFill rotWithShape="1">
                    <a:blip r:embed="rId27">
                      <a:extLst>
                        <a:ext uri="{28A0092B-C50C-407E-A947-70E740481C1C}">
                          <a14:useLocalDpi xmlns:a14="http://schemas.microsoft.com/office/drawing/2010/main" val="0"/>
                        </a:ext>
                      </a:extLst>
                    </a:blip>
                    <a:srcRect l="25739" t="12151" r="21182" b="13957"/>
                    <a:stretch/>
                  </pic:blipFill>
                  <pic:spPr bwMode="auto">
                    <a:xfrm>
                      <a:off x="0" y="0"/>
                      <a:ext cx="3154793" cy="3293868"/>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9C73F9"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w:t>
      </w:r>
      <w:r w:rsidR="00D25FAA">
        <w:rPr>
          <w:rFonts w:ascii="Times New Roman" w:hAnsi="Times New Roman" w:cs="Times New Roman"/>
          <w:sz w:val="24"/>
          <w:szCs w:val="24"/>
        </w:rPr>
        <w:t>2.2.</w:t>
      </w:r>
      <w:proofErr w:type="gramEnd"/>
      <w:r w:rsidR="00D25FAA">
        <w:rPr>
          <w:rFonts w:ascii="Times New Roman" w:hAnsi="Times New Roman" w:cs="Times New Roman"/>
          <w:sz w:val="24"/>
          <w:szCs w:val="24"/>
        </w:rPr>
        <w:t xml:space="preserve">  ADCP currents (37-</w:t>
      </w:r>
      <w:proofErr w:type="gramStart"/>
      <w:r w:rsidR="00D25FAA">
        <w:rPr>
          <w:rFonts w:ascii="Times New Roman" w:hAnsi="Times New Roman" w:cs="Times New Roman"/>
          <w:sz w:val="24"/>
          <w:szCs w:val="24"/>
        </w:rPr>
        <w:t>77m )</w:t>
      </w:r>
      <w:proofErr w:type="gramEnd"/>
      <w:r w:rsidR="00D25FAA">
        <w:rPr>
          <w:rFonts w:ascii="Times New Roman" w:hAnsi="Times New Roman" w:cs="Times New Roman"/>
          <w:sz w:val="24"/>
          <w:szCs w:val="24"/>
        </w:rPr>
        <w:t xml:space="preserve"> from VPR tows 10, 11, and 12 </w:t>
      </w:r>
      <w:proofErr w:type="spellStart"/>
      <w:r w:rsidR="00D25FAA">
        <w:rPr>
          <w:rFonts w:ascii="Times New Roman" w:hAnsi="Times New Roman" w:cs="Times New Roman"/>
          <w:sz w:val="24"/>
          <w:szCs w:val="24"/>
        </w:rPr>
        <w:t>overlayed</w:t>
      </w:r>
      <w:proofErr w:type="spellEnd"/>
      <w:r w:rsidR="00D25FAA">
        <w:rPr>
          <w:rFonts w:ascii="Times New Roman" w:hAnsi="Times New Roman" w:cs="Times New Roman"/>
          <w:sz w:val="24"/>
          <w:szCs w:val="24"/>
        </w:rPr>
        <w:t xml:space="preserve"> on absolute dynamic topography.</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Combining VPR tows 10, 11, and 12 provides a view into the hydrographic and bio-optical stru</w:t>
      </w:r>
      <w:r w:rsidR="009C73F9">
        <w:rPr>
          <w:rFonts w:ascii="Times New Roman" w:hAnsi="Times New Roman" w:cs="Times New Roman"/>
          <w:sz w:val="24"/>
          <w:szCs w:val="24"/>
        </w:rPr>
        <w:t>cture of the meander (Figures 1.</w:t>
      </w:r>
      <w:r>
        <w:rPr>
          <w:rFonts w:ascii="Times New Roman" w:hAnsi="Times New Roman" w:cs="Times New Roman"/>
          <w:sz w:val="24"/>
          <w:szCs w:val="24"/>
        </w:rPr>
        <w:t xml:space="preserve">2.3 and 4).  In general, the cooler and fresher waters in the </w:t>
      </w:r>
      <w:r>
        <w:rPr>
          <w:rFonts w:ascii="Times New Roman" w:hAnsi="Times New Roman" w:cs="Times New Roman"/>
          <w:sz w:val="24"/>
          <w:szCs w:val="24"/>
        </w:rPr>
        <w:lastRenderedPageBreak/>
        <w:t>core of the meander contain higher chlorophyll and backscatter (HPCLS); this core is flanked by warmer waters of intermediate (moderate) salinity, lower chlorophyll, and high PIC (HPLCMS).  The periphery of the meander is delineated by warmer and saltier waters that are low in both chlorophyll and PIC (LPCHS).  These labels are added to a duplicate v</w:t>
      </w:r>
      <w:r w:rsidR="009C73F9">
        <w:rPr>
          <w:rFonts w:ascii="Times New Roman" w:hAnsi="Times New Roman" w:cs="Times New Roman"/>
          <w:sz w:val="24"/>
          <w:szCs w:val="24"/>
        </w:rPr>
        <w:t>iew of salinity field (Figure 1.</w:t>
      </w:r>
      <w:r>
        <w:rPr>
          <w:rFonts w:ascii="Times New Roman" w:hAnsi="Times New Roman" w:cs="Times New Roman"/>
          <w:sz w:val="24"/>
          <w:szCs w:val="24"/>
        </w:rPr>
        <w:t>2.4, top panel) for clarity.</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LPCHS waters of the western periphery of the meander are captured in all three tows, whereas these waters were only encountered once on the eastern side, in between VPR11 and VPR12.  Note that the HPCLS waters in the interior of VPR10 are interrupted by the HPLCMS waters of Eddy 4, clearly visible in the satellite images </w:t>
      </w:r>
      <w:r w:rsidR="009C73F9">
        <w:rPr>
          <w:rFonts w:ascii="Times New Roman" w:hAnsi="Times New Roman" w:cs="Times New Roman"/>
          <w:sz w:val="24"/>
          <w:szCs w:val="24"/>
        </w:rPr>
        <w:t>of chlorophyll and PIC (Figure 1.</w:t>
      </w:r>
      <w:r>
        <w:rPr>
          <w:rFonts w:ascii="Times New Roman" w:hAnsi="Times New Roman" w:cs="Times New Roman"/>
          <w:sz w:val="24"/>
          <w:szCs w:val="24"/>
        </w:rPr>
        <w:t>2.1).</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The three biogeographic regions described above (HPCLS, HPLCMS, LPCHS) are clearly discernible in tempe</w:t>
      </w:r>
      <w:r w:rsidR="009C73F9">
        <w:rPr>
          <w:rFonts w:ascii="Times New Roman" w:hAnsi="Times New Roman" w:cs="Times New Roman"/>
          <w:sz w:val="24"/>
          <w:szCs w:val="24"/>
        </w:rPr>
        <w:t>rature salinity space (Figure 1.</w:t>
      </w:r>
      <w:r>
        <w:rPr>
          <w:rFonts w:ascii="Times New Roman" w:hAnsi="Times New Roman" w:cs="Times New Roman"/>
          <w:sz w:val="24"/>
          <w:szCs w:val="24"/>
        </w:rPr>
        <w:t>2.5).</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654D928" wp14:editId="101BC3DA">
            <wp:extent cx="5939943" cy="4242816"/>
            <wp:effectExtent l="0" t="0" r="3810" b="571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PNG"/>
                    <pic:cNvPicPr/>
                  </pic:nvPicPr>
                  <pic:blipFill rotWithShape="1">
                    <a:blip r:embed="rId28">
                      <a:extLst>
                        <a:ext uri="{28A0092B-C50C-407E-A947-70E740481C1C}">
                          <a14:useLocalDpi xmlns:a14="http://schemas.microsoft.com/office/drawing/2010/main" val="0"/>
                        </a:ext>
                      </a:extLst>
                    </a:blip>
                    <a:srcRect b="4762"/>
                    <a:stretch/>
                  </pic:blipFill>
                  <pic:spPr bwMode="auto">
                    <a:xfrm>
                      <a:off x="0" y="0"/>
                      <a:ext cx="5943600" cy="4245428"/>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9C73F9"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Figure 1.</w:t>
      </w:r>
      <w:r w:rsidR="00D25FAA">
        <w:rPr>
          <w:rFonts w:ascii="Times New Roman" w:hAnsi="Times New Roman" w:cs="Times New Roman"/>
          <w:sz w:val="24"/>
          <w:szCs w:val="24"/>
        </w:rPr>
        <w:t xml:space="preserve">2.3 VPR surveys 10, 11, and 12 combined.  </w:t>
      </w:r>
      <w:proofErr w:type="gramStart"/>
      <w:r w:rsidR="00D25FAA">
        <w:rPr>
          <w:rFonts w:ascii="Times New Roman" w:hAnsi="Times New Roman" w:cs="Times New Roman"/>
          <w:sz w:val="24"/>
          <w:szCs w:val="24"/>
        </w:rPr>
        <w:t>CTD stations and XBT locations indicated by magenta lines and asterisks, respectively.</w:t>
      </w:r>
      <w:proofErr w:type="gramEnd"/>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4354064" wp14:editId="59F3E6A9">
            <wp:extent cx="5943600" cy="44577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PNG"/>
                    <pic:cNvPicPr/>
                  </pic:nvPicPr>
                  <pic:blipFill>
                    <a:blip r:embed="rId2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D25FAA" w:rsidRDefault="009C73F9"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Figure 1.</w:t>
      </w:r>
      <w:r w:rsidR="00D25FAA">
        <w:rPr>
          <w:rFonts w:ascii="Times New Roman" w:hAnsi="Times New Roman" w:cs="Times New Roman"/>
          <w:sz w:val="24"/>
          <w:szCs w:val="24"/>
        </w:rPr>
        <w:t>2.4 VPR surveys 10, 11, and 12 combined.  Note t</w:t>
      </w:r>
      <w:r w:rsidR="00CA5334">
        <w:rPr>
          <w:rFonts w:ascii="Times New Roman" w:hAnsi="Times New Roman" w:cs="Times New Roman"/>
          <w:sz w:val="24"/>
          <w:szCs w:val="24"/>
        </w:rPr>
        <w:t>he salinity field from Figure 1.</w:t>
      </w:r>
      <w:r w:rsidR="00D25FAA">
        <w:rPr>
          <w:rFonts w:ascii="Times New Roman" w:hAnsi="Times New Roman" w:cs="Times New Roman"/>
          <w:sz w:val="24"/>
          <w:szCs w:val="24"/>
        </w:rPr>
        <w:t xml:space="preserve">2.3 is repeated here with water mass labeling (see text).  </w:t>
      </w:r>
      <w:proofErr w:type="gramStart"/>
      <w:r w:rsidR="00D25FAA">
        <w:rPr>
          <w:rFonts w:ascii="Times New Roman" w:hAnsi="Times New Roman" w:cs="Times New Roman"/>
          <w:sz w:val="24"/>
          <w:szCs w:val="24"/>
        </w:rPr>
        <w:t>CTD stations and XBT locations indicated by magenta lines and asterisks, respectively.</w:t>
      </w:r>
      <w:proofErr w:type="gramEnd"/>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CE4D348" wp14:editId="718A74F4">
            <wp:extent cx="5939942" cy="3299155"/>
            <wp:effectExtent l="0" t="0" r="381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PNG"/>
                    <pic:cNvPicPr/>
                  </pic:nvPicPr>
                  <pic:blipFill rotWithShape="1">
                    <a:blip r:embed="rId30">
                      <a:extLst>
                        <a:ext uri="{28A0092B-C50C-407E-A947-70E740481C1C}">
                          <a14:useLocalDpi xmlns:a14="http://schemas.microsoft.com/office/drawing/2010/main" val="0"/>
                        </a:ext>
                      </a:extLst>
                    </a:blip>
                    <a:srcRect t="4598" b="21346"/>
                    <a:stretch/>
                  </pic:blipFill>
                  <pic:spPr bwMode="auto">
                    <a:xfrm>
                      <a:off x="0" y="0"/>
                      <a:ext cx="5943600" cy="3301187"/>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9C73F9"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1.2</w:t>
      </w:r>
      <w:r w:rsidR="00D25FAA">
        <w:rPr>
          <w:rFonts w:ascii="Times New Roman" w:hAnsi="Times New Roman" w:cs="Times New Roman"/>
          <w:sz w:val="24"/>
          <w:szCs w:val="24"/>
        </w:rPr>
        <w:t>.5.</w:t>
      </w:r>
      <w:proofErr w:type="gramEnd"/>
      <w:r w:rsidR="00D25FAA">
        <w:rPr>
          <w:rFonts w:ascii="Times New Roman" w:hAnsi="Times New Roman" w:cs="Times New Roman"/>
          <w:sz w:val="24"/>
          <w:szCs w:val="24"/>
        </w:rPr>
        <w:t xml:space="preserve">  Potential density, depth, chlorophyll (fluorescence from Eco triplet), and backscatter (from Eco triplet), from VPR tows 10-12 plotted in temperature-salinity space.  Salinity ranges for the three biogeographic regimes indicated by white vertical bars: high PIC / high Chl / low salinity (HPCLS), high PIC / low Chl / moderate salinity (HPLCMS), and low PIC / low Chl / high salinity (LPCHS).</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Three CTD transects across the meander feature were collocat</w:t>
      </w:r>
      <w:r w:rsidR="009C73F9">
        <w:rPr>
          <w:rFonts w:ascii="Times New Roman" w:hAnsi="Times New Roman" w:cs="Times New Roman"/>
          <w:sz w:val="24"/>
          <w:szCs w:val="24"/>
        </w:rPr>
        <w:t>ed with the VPR lines (Figure 1.</w:t>
      </w:r>
      <w:r>
        <w:rPr>
          <w:rFonts w:ascii="Times New Roman" w:hAnsi="Times New Roman" w:cs="Times New Roman"/>
          <w:sz w:val="24"/>
          <w:szCs w:val="24"/>
        </w:rPr>
        <w:t xml:space="preserve">2.6), with station positions informed by the VPR observations </w:t>
      </w:r>
      <w:r w:rsidR="009C73F9">
        <w:rPr>
          <w:rFonts w:ascii="Times New Roman" w:hAnsi="Times New Roman" w:cs="Times New Roman"/>
          <w:sz w:val="24"/>
          <w:szCs w:val="24"/>
        </w:rPr>
        <w:t>(Table 1.2.1</w:t>
      </w:r>
      <w:r>
        <w:rPr>
          <w:rFonts w:ascii="Times New Roman" w:hAnsi="Times New Roman" w:cs="Times New Roman"/>
          <w:sz w:val="24"/>
          <w:szCs w:val="24"/>
        </w:rPr>
        <w:t>).</w:t>
      </w:r>
      <w:r w:rsidRPr="00E128BA">
        <w:rPr>
          <w:rFonts w:ascii="Times New Roman" w:hAnsi="Times New Roman" w:cs="Times New Roman"/>
          <w:sz w:val="24"/>
          <w:szCs w:val="24"/>
        </w:rPr>
        <w:t xml:space="preserve"> </w:t>
      </w:r>
      <w:r>
        <w:rPr>
          <w:rFonts w:ascii="Times New Roman" w:hAnsi="Times New Roman" w:cs="Times New Roman"/>
          <w:sz w:val="24"/>
          <w:szCs w:val="24"/>
        </w:rPr>
        <w:t xml:space="preserve">The meander structure is manifested in the CTD data as upward domain of the thermocline, halocline, and </w:t>
      </w:r>
      <w:proofErr w:type="spellStart"/>
      <w:r>
        <w:rPr>
          <w:rFonts w:ascii="Times New Roman" w:hAnsi="Times New Roman" w:cs="Times New Roman"/>
          <w:sz w:val="24"/>
          <w:szCs w:val="24"/>
        </w:rPr>
        <w:t>pycnoline</w:t>
      </w:r>
      <w:proofErr w:type="spellEnd"/>
      <w:r>
        <w:rPr>
          <w:rFonts w:ascii="Times New Roman" w:hAnsi="Times New Roman" w:cs="Times New Roman"/>
          <w:sz w:val="24"/>
          <w:szCs w:val="24"/>
        </w:rPr>
        <w:t>, centered at 33.4 E (station 49) in the northern transect and 32.8 E (station 40) in the middle transect. In the southern transect, the core of the meander structure is interrupted by Eddy 4, characterized by upward doming of the main pycnocline and depression of the seasonal pycnocline.  This “mode-2” or “cyclonic thinny” structure creates anomalies of opposing signs in near-surface and deep ocean temperature, salinity, and oxygen saturation.  As expected fro</w:t>
      </w:r>
      <w:r w:rsidR="009C73F9">
        <w:rPr>
          <w:rFonts w:ascii="Times New Roman" w:hAnsi="Times New Roman" w:cs="Times New Roman"/>
          <w:sz w:val="24"/>
          <w:szCs w:val="24"/>
        </w:rPr>
        <w:t>m the satellite image (Figure 1.</w:t>
      </w:r>
      <w:r>
        <w:rPr>
          <w:rFonts w:ascii="Times New Roman" w:hAnsi="Times New Roman" w:cs="Times New Roman"/>
          <w:sz w:val="24"/>
          <w:szCs w:val="24"/>
        </w:rPr>
        <w:t>2.1), chlorophyll in the eddy core is quite low.</w:t>
      </w:r>
    </w:p>
    <w:p w:rsidR="00D25FAA" w:rsidRDefault="00D25FAA" w:rsidP="00D25FA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310"/>
        <w:gridCol w:w="1140"/>
        <w:gridCol w:w="6725"/>
      </w:tblGrid>
      <w:tr w:rsidR="00D25FAA" w:rsidTr="00D25FAA">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Transect</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Station</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Feature / comments</w:t>
            </w:r>
          </w:p>
        </w:tc>
      </w:tr>
      <w:tr w:rsidR="00D25FAA" w:rsidTr="00D25FAA">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26</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Western periphery outside feature</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27</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Frontal boundary - nutrients only</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28</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Frontal boundary – PP cast, TM cast, incubation water collection</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29</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HPCLS – nutrients only</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30</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4: Low PIC, low chlorophyll, high salinity (LPCHS)</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31</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Frontal boundary</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32</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HPCLS</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33</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East of frontal boundary with HPCLS</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34</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Eastern periphery outside feature (no DAVPR)</w:t>
            </w:r>
          </w:p>
        </w:tc>
      </w:tr>
      <w:tr w:rsidR="00D25FAA" w:rsidTr="00D25FAA">
        <w:tc>
          <w:tcPr>
            <w:tcW w:w="1259"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7</w:t>
            </w:r>
          </w:p>
        </w:tc>
        <w:tc>
          <w:tcPr>
            <w:tcW w:w="109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35</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Western periphery outside feature</w:t>
            </w:r>
          </w:p>
        </w:tc>
      </w:tr>
      <w:tr w:rsidR="00D25FAA" w:rsidTr="00D25FAA">
        <w:tc>
          <w:tcPr>
            <w:tcW w:w="1259" w:type="dxa"/>
          </w:tcPr>
          <w:p w:rsidR="00D25FAA" w:rsidRDefault="00D25FAA" w:rsidP="00D25FAA">
            <w:pPr>
              <w:jc w:val="center"/>
              <w:rPr>
                <w:rFonts w:ascii="Times New Roman" w:hAnsi="Times New Roman" w:cs="Times New Roman"/>
                <w:sz w:val="24"/>
                <w:szCs w:val="24"/>
              </w:rPr>
            </w:pPr>
          </w:p>
        </w:tc>
        <w:tc>
          <w:tcPr>
            <w:tcW w:w="109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36</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Frontal boundary – WS over CF submesoscale feature</w:t>
            </w:r>
          </w:p>
        </w:tc>
      </w:tr>
      <w:tr w:rsidR="00D25FAA" w:rsidTr="00D25FAA">
        <w:tc>
          <w:tcPr>
            <w:tcW w:w="1259" w:type="dxa"/>
          </w:tcPr>
          <w:p w:rsidR="00D25FAA" w:rsidRDefault="00D25FAA" w:rsidP="00D25FAA">
            <w:pPr>
              <w:jc w:val="center"/>
              <w:rPr>
                <w:rFonts w:ascii="Times New Roman" w:hAnsi="Times New Roman" w:cs="Times New Roman"/>
                <w:sz w:val="24"/>
                <w:szCs w:val="24"/>
              </w:rPr>
            </w:pPr>
          </w:p>
        </w:tc>
        <w:tc>
          <w:tcPr>
            <w:tcW w:w="109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37</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 xml:space="preserve">HPLCMS </w:t>
            </w:r>
          </w:p>
        </w:tc>
      </w:tr>
      <w:tr w:rsidR="00D25FAA" w:rsidTr="00D25FAA">
        <w:tc>
          <w:tcPr>
            <w:tcW w:w="1259" w:type="dxa"/>
          </w:tcPr>
          <w:p w:rsidR="00D25FAA" w:rsidRDefault="00D25FAA" w:rsidP="00D25FAA">
            <w:pPr>
              <w:jc w:val="center"/>
              <w:rPr>
                <w:rFonts w:ascii="Times New Roman" w:hAnsi="Times New Roman" w:cs="Times New Roman"/>
                <w:sz w:val="24"/>
                <w:szCs w:val="24"/>
              </w:rPr>
            </w:pPr>
          </w:p>
        </w:tc>
        <w:tc>
          <w:tcPr>
            <w:tcW w:w="109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38</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Frontal boundary – nutrients only</w:t>
            </w:r>
          </w:p>
        </w:tc>
      </w:tr>
      <w:tr w:rsidR="00D25FAA" w:rsidTr="00D25FAA">
        <w:tc>
          <w:tcPr>
            <w:tcW w:w="1259" w:type="dxa"/>
          </w:tcPr>
          <w:p w:rsidR="00D25FAA" w:rsidRDefault="00D25FAA" w:rsidP="00D25FAA">
            <w:pPr>
              <w:jc w:val="center"/>
              <w:rPr>
                <w:rFonts w:ascii="Times New Roman" w:hAnsi="Times New Roman" w:cs="Times New Roman"/>
                <w:sz w:val="24"/>
                <w:szCs w:val="24"/>
              </w:rPr>
            </w:pPr>
          </w:p>
        </w:tc>
        <w:tc>
          <w:tcPr>
            <w:tcW w:w="109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39</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HPCLS - PP cast, TM cast, incubation water collection</w:t>
            </w:r>
          </w:p>
        </w:tc>
      </w:tr>
      <w:tr w:rsidR="00D25FAA" w:rsidTr="00D25FAA">
        <w:tc>
          <w:tcPr>
            <w:tcW w:w="1259" w:type="dxa"/>
          </w:tcPr>
          <w:p w:rsidR="00D25FAA" w:rsidRDefault="00D25FAA" w:rsidP="00D25FAA">
            <w:pPr>
              <w:jc w:val="center"/>
              <w:rPr>
                <w:rFonts w:ascii="Times New Roman" w:hAnsi="Times New Roman" w:cs="Times New Roman"/>
                <w:sz w:val="24"/>
                <w:szCs w:val="24"/>
              </w:rPr>
            </w:pPr>
          </w:p>
        </w:tc>
        <w:tc>
          <w:tcPr>
            <w:tcW w:w="109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40</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Center of HPCLS – nutrients only</w:t>
            </w:r>
          </w:p>
        </w:tc>
      </w:tr>
      <w:tr w:rsidR="00D25FAA" w:rsidTr="00D25FAA">
        <w:tc>
          <w:tcPr>
            <w:tcW w:w="1259" w:type="dxa"/>
          </w:tcPr>
          <w:p w:rsidR="00D25FAA" w:rsidRDefault="00D25FAA" w:rsidP="00D25FAA">
            <w:pPr>
              <w:jc w:val="center"/>
              <w:rPr>
                <w:rFonts w:ascii="Times New Roman" w:hAnsi="Times New Roman" w:cs="Times New Roman"/>
                <w:sz w:val="24"/>
                <w:szCs w:val="24"/>
              </w:rPr>
            </w:pPr>
          </w:p>
        </w:tc>
        <w:tc>
          <w:tcPr>
            <w:tcW w:w="109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41</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HPCLS</w:t>
            </w:r>
          </w:p>
        </w:tc>
      </w:tr>
      <w:tr w:rsidR="00D25FAA" w:rsidTr="00D25FAA">
        <w:tc>
          <w:tcPr>
            <w:tcW w:w="1259" w:type="dxa"/>
          </w:tcPr>
          <w:p w:rsidR="00D25FAA" w:rsidRDefault="00D25FAA" w:rsidP="00D25FAA">
            <w:pPr>
              <w:jc w:val="center"/>
              <w:rPr>
                <w:rFonts w:ascii="Times New Roman" w:hAnsi="Times New Roman" w:cs="Times New Roman"/>
                <w:sz w:val="24"/>
                <w:szCs w:val="24"/>
              </w:rPr>
            </w:pPr>
          </w:p>
        </w:tc>
        <w:tc>
          <w:tcPr>
            <w:tcW w:w="109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42</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HPLCMS</w:t>
            </w:r>
          </w:p>
        </w:tc>
      </w:tr>
      <w:tr w:rsidR="00D25FAA" w:rsidTr="00D25FAA">
        <w:tc>
          <w:tcPr>
            <w:tcW w:w="1259" w:type="dxa"/>
          </w:tcPr>
          <w:p w:rsidR="00D25FAA" w:rsidRDefault="00D25FAA" w:rsidP="00D25FAA">
            <w:pPr>
              <w:jc w:val="center"/>
              <w:rPr>
                <w:rFonts w:ascii="Times New Roman" w:hAnsi="Times New Roman" w:cs="Times New Roman"/>
                <w:sz w:val="24"/>
                <w:szCs w:val="24"/>
              </w:rPr>
            </w:pPr>
          </w:p>
        </w:tc>
        <w:tc>
          <w:tcPr>
            <w:tcW w:w="109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43</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HPLCMS</w:t>
            </w:r>
          </w:p>
        </w:tc>
      </w:tr>
      <w:tr w:rsidR="00D25FAA" w:rsidTr="00D25FAA">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8</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44</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Western periphery outside feature</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45</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Frontal boundary – WS over CF submesoscale feature</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46</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 xml:space="preserve">HPLCMS </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47</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HPLCMS</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48</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 xml:space="preserve">HPCLS - PP cast, TM cast [peak </w:t>
            </w:r>
            <w:proofErr w:type="spellStart"/>
            <w:r>
              <w:rPr>
                <w:rFonts w:ascii="Times New Roman" w:hAnsi="Times New Roman" w:cs="Times New Roman"/>
                <w:sz w:val="24"/>
                <w:szCs w:val="24"/>
              </w:rPr>
              <w:t>chl</w:t>
            </w:r>
            <w:proofErr w:type="spellEnd"/>
            <w:r>
              <w:rPr>
                <w:rFonts w:ascii="Times New Roman" w:hAnsi="Times New Roman" w:cs="Times New Roman"/>
                <w:sz w:val="24"/>
                <w:szCs w:val="24"/>
              </w:rPr>
              <w:t>, Bb]</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49</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Center of HPCLS – nutrients only</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50</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HPCLS</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51</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HPLCMS</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52</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HPLCMS</w:t>
            </w:r>
          </w:p>
        </w:tc>
      </w:tr>
      <w:tr w:rsidR="00D25FAA" w:rsidTr="00D25FAA">
        <w:tc>
          <w:tcPr>
            <w:tcW w:w="0" w:type="auto"/>
            <w:gridSpan w:val="3"/>
          </w:tcPr>
          <w:p w:rsidR="00D25FAA" w:rsidRDefault="009C73F9" w:rsidP="00D25FAA">
            <w:pPr>
              <w:rPr>
                <w:rFonts w:ascii="Times New Roman" w:hAnsi="Times New Roman" w:cs="Times New Roman"/>
                <w:sz w:val="24"/>
                <w:szCs w:val="24"/>
              </w:rPr>
            </w:pPr>
            <w:r>
              <w:rPr>
                <w:rFonts w:ascii="Times New Roman" w:hAnsi="Times New Roman" w:cs="Times New Roman"/>
                <w:sz w:val="24"/>
                <w:szCs w:val="24"/>
              </w:rPr>
              <w:t>Table 1.2.1</w:t>
            </w:r>
            <w:r w:rsidR="00D25FAA">
              <w:rPr>
                <w:rFonts w:ascii="Times New Roman" w:hAnsi="Times New Roman" w:cs="Times New Roman"/>
                <w:sz w:val="24"/>
                <w:szCs w:val="24"/>
              </w:rPr>
              <w:t>.  Station list for CTD transects 6-8 across the high PIC / high chlorophyll feature.</w:t>
            </w:r>
          </w:p>
        </w:tc>
      </w:tr>
    </w:tbl>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788"/>
        <w:gridCol w:w="4788"/>
      </w:tblGrid>
      <w:tr w:rsidR="00D25FAA" w:rsidTr="00D25FAA">
        <w:trPr>
          <w:trHeight w:val="1988"/>
        </w:trPr>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191F8AA" wp14:editId="07FD7F4F">
                  <wp:extent cx="2743200" cy="1197512"/>
                  <wp:effectExtent l="0" t="0" r="0" b="317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6_200m.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43200" cy="1197512"/>
                          </a:xfrm>
                          <a:prstGeom prst="rect">
                            <a:avLst/>
                          </a:prstGeom>
                        </pic:spPr>
                      </pic:pic>
                    </a:graphicData>
                  </a:graphic>
                </wp:inline>
              </w:drawing>
            </w:r>
          </w:p>
        </w:tc>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3099C3E" wp14:editId="42BBC63F">
                  <wp:extent cx="2743200" cy="1192237"/>
                  <wp:effectExtent l="0" t="0" r="0" b="825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6_800m.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43200" cy="1192237"/>
                          </a:xfrm>
                          <a:prstGeom prst="rect">
                            <a:avLst/>
                          </a:prstGeom>
                        </pic:spPr>
                      </pic:pic>
                    </a:graphicData>
                  </a:graphic>
                </wp:inline>
              </w:drawing>
            </w:r>
          </w:p>
        </w:tc>
      </w:tr>
      <w:tr w:rsidR="00D25FAA" w:rsidTr="00D25FAA">
        <w:trPr>
          <w:trHeight w:val="1970"/>
        </w:trPr>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8B142EB" wp14:editId="0360F7A8">
                  <wp:extent cx="2743200" cy="1191651"/>
                  <wp:effectExtent l="0" t="0" r="0" b="889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7_200m.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43200" cy="1191651"/>
                          </a:xfrm>
                          <a:prstGeom prst="rect">
                            <a:avLst/>
                          </a:prstGeom>
                        </pic:spPr>
                      </pic:pic>
                    </a:graphicData>
                  </a:graphic>
                </wp:inline>
              </w:drawing>
            </w:r>
          </w:p>
        </w:tc>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A09AA0B" wp14:editId="1FCD42D0">
                  <wp:extent cx="2743200" cy="1217148"/>
                  <wp:effectExtent l="0" t="0" r="0" b="254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7_800m.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43200" cy="1217148"/>
                          </a:xfrm>
                          <a:prstGeom prst="rect">
                            <a:avLst/>
                          </a:prstGeom>
                        </pic:spPr>
                      </pic:pic>
                    </a:graphicData>
                  </a:graphic>
                </wp:inline>
              </w:drawing>
            </w:r>
          </w:p>
        </w:tc>
      </w:tr>
      <w:tr w:rsidR="00D25FAA" w:rsidTr="00D25FAA">
        <w:trPr>
          <w:trHeight w:val="1970"/>
        </w:trPr>
        <w:tc>
          <w:tcPr>
            <w:tcW w:w="0" w:type="auto"/>
            <w:vAlign w:val="center"/>
          </w:tcPr>
          <w:p w:rsidR="00D25FAA" w:rsidRDefault="00D25FAA" w:rsidP="00D25FAA">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2088DEBC" wp14:editId="3DD59C7A">
                  <wp:extent cx="2743200" cy="1194875"/>
                  <wp:effectExtent l="0" t="0" r="0" b="571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8_200m.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43200" cy="1194875"/>
                          </a:xfrm>
                          <a:prstGeom prst="rect">
                            <a:avLst/>
                          </a:prstGeom>
                        </pic:spPr>
                      </pic:pic>
                    </a:graphicData>
                  </a:graphic>
                </wp:inline>
              </w:drawing>
            </w:r>
          </w:p>
        </w:tc>
        <w:tc>
          <w:tcPr>
            <w:tcW w:w="0" w:type="auto"/>
            <w:vAlign w:val="center"/>
          </w:tcPr>
          <w:p w:rsidR="00D25FAA" w:rsidRDefault="00D25FAA" w:rsidP="00D25FAA">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6E0C76A" wp14:editId="384F1835">
                  <wp:extent cx="2743200" cy="1213925"/>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8_800m.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43200" cy="1213925"/>
                          </a:xfrm>
                          <a:prstGeom prst="rect">
                            <a:avLst/>
                          </a:prstGeom>
                        </pic:spPr>
                      </pic:pic>
                    </a:graphicData>
                  </a:graphic>
                </wp:inline>
              </w:drawing>
            </w:r>
          </w:p>
        </w:tc>
      </w:tr>
      <w:tr w:rsidR="00D25FAA" w:rsidTr="00D25FAA">
        <w:tc>
          <w:tcPr>
            <w:tcW w:w="0" w:type="auto"/>
            <w:gridSpan w:val="2"/>
          </w:tcPr>
          <w:p w:rsidR="00D25FAA" w:rsidRDefault="009C73F9" w:rsidP="00D25FAA">
            <w:pPr>
              <w:rPr>
                <w:rFonts w:ascii="Times New Roman" w:hAnsi="Times New Roman" w:cs="Times New Roman"/>
                <w:sz w:val="24"/>
                <w:szCs w:val="24"/>
              </w:rPr>
            </w:pPr>
            <w:r>
              <w:rPr>
                <w:rFonts w:ascii="Times New Roman" w:hAnsi="Times New Roman" w:cs="Times New Roman"/>
                <w:sz w:val="24"/>
                <w:szCs w:val="24"/>
              </w:rPr>
              <w:t>Figure 1.</w:t>
            </w:r>
            <w:r w:rsidR="00D25FAA">
              <w:rPr>
                <w:rFonts w:ascii="Times New Roman" w:hAnsi="Times New Roman" w:cs="Times New Roman"/>
                <w:sz w:val="24"/>
                <w:szCs w:val="24"/>
              </w:rPr>
              <w:t>2.6. CTD transects 6 (top), 7 (middle), and 8(bottom).  Left column 0-200m, right column 0-800m.</w:t>
            </w:r>
          </w:p>
        </w:tc>
      </w:tr>
    </w:tbl>
    <w:p w:rsidR="00D25FAA" w:rsidRDefault="00D25FAA" w:rsidP="00D25FAA">
      <w:pPr>
        <w:rPr>
          <w:rFonts w:ascii="Times New Roman" w:hAnsi="Times New Roman" w:cs="Times New Roman"/>
          <w:b/>
          <w:sz w:val="24"/>
          <w:szCs w:val="24"/>
        </w:rPr>
      </w:pPr>
    </w:p>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lastRenderedPageBreak/>
        <w:t>Overall, water mass characteristics of the second survey were similar to that of the first, although a slightly broader region of T</w:t>
      </w:r>
      <w:r w:rsidR="009C73F9">
        <w:rPr>
          <w:rFonts w:ascii="Times New Roman" w:hAnsi="Times New Roman" w:cs="Times New Roman"/>
          <w:sz w:val="24"/>
          <w:szCs w:val="24"/>
        </w:rPr>
        <w:t>-S space was observed (Figure 1.</w:t>
      </w:r>
      <w:r>
        <w:rPr>
          <w:rFonts w:ascii="Times New Roman" w:hAnsi="Times New Roman" w:cs="Times New Roman"/>
          <w:sz w:val="24"/>
          <w:szCs w:val="24"/>
        </w:rPr>
        <w:t>2.7).</w:t>
      </w:r>
    </w:p>
    <w:p w:rsidR="00D25FAA" w:rsidRDefault="00D25FAA" w:rsidP="00D25FAA">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D6075E8" wp14:editId="08981828">
            <wp:extent cx="5486400" cy="3178418"/>
            <wp:effectExtent l="0" t="0" r="0" b="317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PNG"/>
                    <pic:cNvPicPr/>
                  </pic:nvPicPr>
                  <pic:blipFill rotWithShape="1">
                    <a:blip r:embed="rId37">
                      <a:extLst>
                        <a:ext uri="{28A0092B-C50C-407E-A947-70E740481C1C}">
                          <a14:useLocalDpi xmlns:a14="http://schemas.microsoft.com/office/drawing/2010/main" val="0"/>
                        </a:ext>
                      </a:extLst>
                    </a:blip>
                    <a:srcRect t="11433" b="11325"/>
                    <a:stretch/>
                  </pic:blipFill>
                  <pic:spPr bwMode="auto">
                    <a:xfrm>
                      <a:off x="0" y="0"/>
                      <a:ext cx="5486400" cy="3178418"/>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9C73F9"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w:t>
      </w:r>
      <w:r w:rsidR="00D25FAA">
        <w:rPr>
          <w:rFonts w:ascii="Times New Roman" w:hAnsi="Times New Roman" w:cs="Times New Roman"/>
          <w:sz w:val="24"/>
          <w:szCs w:val="24"/>
        </w:rPr>
        <w:t>2.7.</w:t>
      </w:r>
      <w:proofErr w:type="gramEnd"/>
      <w:r w:rsidR="00D25FAA">
        <w:rPr>
          <w:rFonts w:ascii="Times New Roman" w:hAnsi="Times New Roman" w:cs="Times New Roman"/>
          <w:sz w:val="24"/>
          <w:szCs w:val="24"/>
        </w:rPr>
        <w:t xml:space="preserve">  Depth, potential density, chlorophyll (fluorescence), oxygen, and oxygen saturation from transects 6-8 (stations 26-52) plotted in temperature-salinity space.</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Merging of the CTD and VPR data in T-S space provides more extensive coverage of t</w:t>
      </w:r>
      <w:r w:rsidR="009C73F9">
        <w:rPr>
          <w:rFonts w:ascii="Times New Roman" w:hAnsi="Times New Roman" w:cs="Times New Roman"/>
          <w:sz w:val="24"/>
          <w:szCs w:val="24"/>
        </w:rPr>
        <w:t>he upper water column (Figure 1.</w:t>
      </w:r>
      <w:r>
        <w:rPr>
          <w:rFonts w:ascii="Times New Roman" w:hAnsi="Times New Roman" w:cs="Times New Roman"/>
          <w:sz w:val="24"/>
          <w:szCs w:val="24"/>
        </w:rPr>
        <w:t>2.8).</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DE365F6" wp14:editId="27CB6762">
            <wp:extent cx="4846320" cy="2821846"/>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_vpr_10-12_ctd_transects_6-8_stations_26-52.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46320" cy="2821846"/>
                    </a:xfrm>
                    <a:prstGeom prst="rect">
                      <a:avLst/>
                    </a:prstGeom>
                  </pic:spPr>
                </pic:pic>
              </a:graphicData>
            </a:graphic>
          </wp:inline>
        </w:drawing>
      </w:r>
    </w:p>
    <w:p w:rsidR="00D25FAA" w:rsidRDefault="009C73F9"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w:t>
      </w:r>
      <w:r w:rsidR="00D25FAA">
        <w:rPr>
          <w:rFonts w:ascii="Times New Roman" w:hAnsi="Times New Roman" w:cs="Times New Roman"/>
          <w:sz w:val="24"/>
          <w:szCs w:val="24"/>
        </w:rPr>
        <w:t>2.8.</w:t>
      </w:r>
      <w:proofErr w:type="gramEnd"/>
      <w:r w:rsidR="00D25FAA">
        <w:rPr>
          <w:rFonts w:ascii="Times New Roman" w:hAnsi="Times New Roman" w:cs="Times New Roman"/>
          <w:sz w:val="24"/>
          <w:szCs w:val="24"/>
        </w:rPr>
        <w:t xml:space="preserve">  Potential density and depth from transects 6-8 (stations 26-52) and VPR tows 10-12 plotted in temperature-salinity space.</w:t>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MODIS and VIIRS im</w:t>
      </w:r>
      <w:r w:rsidR="009C73F9">
        <w:rPr>
          <w:rFonts w:ascii="Times New Roman" w:hAnsi="Times New Roman" w:cs="Times New Roman"/>
          <w:sz w:val="24"/>
          <w:szCs w:val="24"/>
        </w:rPr>
        <w:t>ages from 16 February (Figure 1.</w:t>
      </w:r>
      <w:r>
        <w:rPr>
          <w:rFonts w:ascii="Times New Roman" w:hAnsi="Times New Roman" w:cs="Times New Roman"/>
          <w:sz w:val="24"/>
          <w:szCs w:val="24"/>
        </w:rPr>
        <w:t>2.9) indicate that the southern terminus of the high chlorophyll / high PIC feature meander appears to be connected to the SSTF, with high chlorophyll and high PIC extended well east of our present position.  Thus what we have observed here may be generalizable over a much larger area.</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149EC59" wp14:editId="4BFCF2B0">
            <wp:extent cx="2971800" cy="1978119"/>
            <wp:effectExtent l="0" t="0" r="0" b="317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is_L2_feb16_2020_chla_adt_zoomed.png"/>
                    <pic:cNvPicPr/>
                  </pic:nvPicPr>
                  <pic:blipFill rotWithShape="1">
                    <a:blip r:embed="rId39" cstate="print">
                      <a:extLst>
                        <a:ext uri="{28A0092B-C50C-407E-A947-70E740481C1C}">
                          <a14:useLocalDpi xmlns:a14="http://schemas.microsoft.com/office/drawing/2010/main" val="0"/>
                        </a:ext>
                      </a:extLst>
                    </a:blip>
                    <a:srcRect l="6687" t="4292" r="7309" b="3863"/>
                    <a:stretch/>
                  </pic:blipFill>
                  <pic:spPr bwMode="auto">
                    <a:xfrm>
                      <a:off x="0" y="0"/>
                      <a:ext cx="2971800" cy="197811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14:anchorId="41F73A68" wp14:editId="448873E9">
            <wp:extent cx="2971800" cy="1995218"/>
            <wp:effectExtent l="0" t="0" r="0" b="508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is_L2_feb16_2020_pic_adt_zoomed.png"/>
                    <pic:cNvPicPr/>
                  </pic:nvPicPr>
                  <pic:blipFill rotWithShape="1">
                    <a:blip r:embed="rId40" cstate="print">
                      <a:extLst>
                        <a:ext uri="{28A0092B-C50C-407E-A947-70E740481C1C}">
                          <a14:useLocalDpi xmlns:a14="http://schemas.microsoft.com/office/drawing/2010/main" val="0"/>
                        </a:ext>
                      </a:extLst>
                    </a:blip>
                    <a:srcRect l="7089" t="3434" r="7844" b="4935"/>
                    <a:stretch/>
                  </pic:blipFill>
                  <pic:spPr bwMode="auto">
                    <a:xfrm>
                      <a:off x="0" y="0"/>
                      <a:ext cx="2971800" cy="199521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14:anchorId="41D37A1A" wp14:editId="690003B8">
            <wp:extent cx="2971800" cy="1998120"/>
            <wp:effectExtent l="0" t="0" r="0" b="254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irs_jpss1_feb16_2020_chla_adt.png"/>
                    <pic:cNvPicPr/>
                  </pic:nvPicPr>
                  <pic:blipFill rotWithShape="1">
                    <a:blip r:embed="rId41" cstate="print">
                      <a:extLst>
                        <a:ext uri="{28A0092B-C50C-407E-A947-70E740481C1C}">
                          <a14:useLocalDpi xmlns:a14="http://schemas.microsoft.com/office/drawing/2010/main" val="0"/>
                        </a:ext>
                      </a:extLst>
                    </a:blip>
                    <a:srcRect l="6687" t="8621" r="7191" b="8429"/>
                    <a:stretch/>
                  </pic:blipFill>
                  <pic:spPr bwMode="auto">
                    <a:xfrm>
                      <a:off x="0" y="0"/>
                      <a:ext cx="2971800" cy="199812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14:anchorId="409BA69A" wp14:editId="2E5325FB">
            <wp:extent cx="2971800" cy="200273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irs_jpss1_feb16_2020_pic_adt.png"/>
                    <pic:cNvPicPr/>
                  </pic:nvPicPr>
                  <pic:blipFill rotWithShape="1">
                    <a:blip r:embed="rId42" cstate="print">
                      <a:extLst>
                        <a:ext uri="{28A0092B-C50C-407E-A947-70E740481C1C}">
                          <a14:useLocalDpi xmlns:a14="http://schemas.microsoft.com/office/drawing/2010/main" val="0"/>
                        </a:ext>
                      </a:extLst>
                    </a:blip>
                    <a:srcRect l="5884" t="7663" r="7898" b="9104"/>
                    <a:stretch/>
                  </pic:blipFill>
                  <pic:spPr bwMode="auto">
                    <a:xfrm>
                      <a:off x="0" y="0"/>
                      <a:ext cx="2971800" cy="2002735"/>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9C73F9" w:rsidP="00D25FAA">
      <w:pPr>
        <w:rPr>
          <w:rFonts w:ascii="Times New Roman" w:hAnsi="Times New Roman" w:cs="Times New Roman"/>
          <w:sz w:val="24"/>
          <w:szCs w:val="24"/>
        </w:rPr>
      </w:pPr>
      <w:proofErr w:type="gramStart"/>
      <w:r>
        <w:rPr>
          <w:rFonts w:ascii="Times New Roman" w:hAnsi="Times New Roman" w:cs="Times New Roman"/>
          <w:sz w:val="24"/>
          <w:szCs w:val="24"/>
        </w:rPr>
        <w:t>Figure 1.</w:t>
      </w:r>
      <w:r w:rsidR="00D25FAA">
        <w:rPr>
          <w:rFonts w:ascii="Times New Roman" w:hAnsi="Times New Roman" w:cs="Times New Roman"/>
          <w:sz w:val="24"/>
          <w:szCs w:val="24"/>
        </w:rPr>
        <w:t>2.9.</w:t>
      </w:r>
      <w:proofErr w:type="gramEnd"/>
      <w:r w:rsidR="00D25FAA">
        <w:rPr>
          <w:rFonts w:ascii="Times New Roman" w:hAnsi="Times New Roman" w:cs="Times New Roman"/>
          <w:sz w:val="24"/>
          <w:szCs w:val="24"/>
        </w:rPr>
        <w:t xml:space="preserve">  MODIS (top) and VIIRS (bottom) chlorophyll (left) and PIC (right) for 16 February 2020. </w:t>
      </w:r>
      <w:proofErr w:type="gramStart"/>
      <w:r w:rsidR="00D25FAA">
        <w:rPr>
          <w:rFonts w:ascii="Times New Roman" w:hAnsi="Times New Roman" w:cs="Times New Roman"/>
          <w:sz w:val="24"/>
          <w:szCs w:val="24"/>
        </w:rPr>
        <w:t xml:space="preserve">Contours of ADT </w:t>
      </w:r>
      <w:proofErr w:type="spellStart"/>
      <w:r w:rsidR="00D25FAA">
        <w:rPr>
          <w:rFonts w:ascii="Times New Roman" w:hAnsi="Times New Roman" w:cs="Times New Roman"/>
          <w:sz w:val="24"/>
          <w:szCs w:val="24"/>
        </w:rPr>
        <w:t>overlayed</w:t>
      </w:r>
      <w:proofErr w:type="spellEnd"/>
      <w:r w:rsidR="00D25FAA">
        <w:rPr>
          <w:rFonts w:ascii="Times New Roman" w:hAnsi="Times New Roman" w:cs="Times New Roman"/>
          <w:sz w:val="24"/>
          <w:szCs w:val="24"/>
        </w:rPr>
        <w:t>.</w:t>
      </w:r>
      <w:proofErr w:type="gramEnd"/>
    </w:p>
    <w:p w:rsidR="00D25FAA" w:rsidRDefault="00D25FAA" w:rsidP="00974AB0">
      <w:pPr>
        <w:spacing w:after="0" w:line="240" w:lineRule="auto"/>
        <w:rPr>
          <w:rFonts w:ascii="Times New Roman" w:hAnsi="Times New Roman" w:cs="Times New Roman"/>
          <w:b/>
          <w:sz w:val="24"/>
          <w:szCs w:val="24"/>
        </w:rPr>
      </w:pPr>
    </w:p>
    <w:p w:rsidR="00D25FAA" w:rsidRDefault="00D25FAA">
      <w:pPr>
        <w:rPr>
          <w:rFonts w:ascii="Times New Roman" w:hAnsi="Times New Roman" w:cs="Times New Roman"/>
          <w:b/>
          <w:sz w:val="24"/>
          <w:szCs w:val="24"/>
        </w:rPr>
      </w:pPr>
      <w:r>
        <w:rPr>
          <w:rFonts w:ascii="Times New Roman" w:hAnsi="Times New Roman" w:cs="Times New Roman"/>
          <w:b/>
          <w:sz w:val="24"/>
          <w:szCs w:val="24"/>
        </w:rPr>
        <w:br w:type="page"/>
      </w:r>
    </w:p>
    <w:p w:rsidR="00974AB0" w:rsidRDefault="00974AB0" w:rsidP="00974AB0">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1.3 Eddy 3 Survey 1</w:t>
      </w:r>
    </w:p>
    <w:p w:rsidR="00D25FAA" w:rsidRDefault="00D25FAA" w:rsidP="00974AB0">
      <w:pPr>
        <w:spacing w:after="0" w:line="240" w:lineRule="auto"/>
        <w:rPr>
          <w:rFonts w:ascii="Times New Roman" w:hAnsi="Times New Roman" w:cs="Times New Roman"/>
          <w:b/>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This stanza of the cruise was motivated by an </w:t>
      </w:r>
      <w:r w:rsidR="00CA5334">
        <w:rPr>
          <w:rFonts w:ascii="Times New Roman" w:hAnsi="Times New Roman" w:cs="Times New Roman"/>
          <w:sz w:val="24"/>
          <w:szCs w:val="24"/>
        </w:rPr>
        <w:t>image from February 4 (Figure 1.3</w:t>
      </w:r>
      <w:r>
        <w:rPr>
          <w:rFonts w:ascii="Times New Roman" w:hAnsi="Times New Roman" w:cs="Times New Roman"/>
          <w:sz w:val="24"/>
          <w:szCs w:val="24"/>
        </w:rPr>
        <w:t>.1) depicting a ring of enhanced PIC in a ring around the center of a cyclonic eddy pinched off from a meande</w:t>
      </w:r>
      <w:r w:rsidR="00CA5334">
        <w:rPr>
          <w:rFonts w:ascii="Times New Roman" w:hAnsi="Times New Roman" w:cs="Times New Roman"/>
          <w:sz w:val="24"/>
          <w:szCs w:val="24"/>
        </w:rPr>
        <w:t>r of the Agulhas Front (Figure 1.</w:t>
      </w:r>
      <w:r>
        <w:rPr>
          <w:rFonts w:ascii="Times New Roman" w:hAnsi="Times New Roman" w:cs="Times New Roman"/>
          <w:sz w:val="24"/>
          <w:szCs w:val="24"/>
        </w:rPr>
        <w:t>3.2).  From February 4 to February 5, the amplitude of the PIC ring decreased, although these two images come from two different sensors (MODIS on February 4 and VIIRS on February 5).</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6D37188" wp14:editId="08B7410E">
            <wp:extent cx="4829175" cy="3624263"/>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1.PNG"/>
                    <pic:cNvPicPr/>
                  </pic:nvPicPr>
                  <pic:blipFill rotWithShape="1">
                    <a:blip r:embed="rId43">
                      <a:extLst>
                        <a:ext uri="{28A0092B-C50C-407E-A947-70E740481C1C}">
                          <a14:useLocalDpi xmlns:a14="http://schemas.microsoft.com/office/drawing/2010/main" val="0"/>
                        </a:ext>
                      </a:extLst>
                    </a:blip>
                    <a:srcRect l="13061" t="5235" r="5689" b="13461"/>
                    <a:stretch/>
                  </pic:blipFill>
                  <pic:spPr bwMode="auto">
                    <a:xfrm>
                      <a:off x="0" y="0"/>
                      <a:ext cx="4829175" cy="3624263"/>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CA5334" w:rsidP="00D25FAA">
      <w:pPr>
        <w:tabs>
          <w:tab w:val="left" w:pos="7808"/>
        </w:tabs>
        <w:spacing w:after="0" w:line="240" w:lineRule="auto"/>
        <w:rPr>
          <w:rFonts w:ascii="Times New Roman" w:hAnsi="Times New Roman" w:cs="Times New Roman"/>
          <w:sz w:val="24"/>
          <w:szCs w:val="24"/>
        </w:rPr>
      </w:pPr>
      <w:r>
        <w:rPr>
          <w:rFonts w:ascii="Times New Roman" w:hAnsi="Times New Roman" w:cs="Times New Roman"/>
          <w:sz w:val="24"/>
          <w:szCs w:val="24"/>
        </w:rPr>
        <w:t>Figure 1.</w:t>
      </w:r>
      <w:r w:rsidR="00D25FAA">
        <w:rPr>
          <w:rFonts w:ascii="Times New Roman" w:hAnsi="Times New Roman" w:cs="Times New Roman"/>
          <w:sz w:val="24"/>
          <w:szCs w:val="24"/>
        </w:rPr>
        <w:t xml:space="preserve">3.1: Chlorophyll (left) and PIC (right) images for February 4 and 5.  </w:t>
      </w:r>
      <w:r w:rsidR="00D25FAA">
        <w:rPr>
          <w:rFonts w:ascii="Times New Roman" w:hAnsi="Times New Roman" w:cs="Times New Roman"/>
          <w:sz w:val="24"/>
          <w:szCs w:val="24"/>
        </w:rPr>
        <w:tab/>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94776F8" wp14:editId="45AC13D6">
            <wp:extent cx="5943600" cy="20955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4.PNG"/>
                    <pic:cNvPicPr/>
                  </pic:nvPicPr>
                  <pic:blipFill rotWithShape="1">
                    <a:blip r:embed="rId44">
                      <a:extLst>
                        <a:ext uri="{28A0092B-C50C-407E-A947-70E740481C1C}">
                          <a14:useLocalDpi xmlns:a14="http://schemas.microsoft.com/office/drawing/2010/main" val="0"/>
                        </a:ext>
                      </a:extLst>
                    </a:blip>
                    <a:srcRect t="27066" b="25926"/>
                    <a:stretch/>
                  </pic:blipFill>
                  <pic:spPr bwMode="auto">
                    <a:xfrm>
                      <a:off x="0" y="0"/>
                      <a:ext cx="5943600" cy="2095500"/>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CA5334"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w:t>
      </w:r>
      <w:r w:rsidR="00D25FAA">
        <w:rPr>
          <w:rFonts w:ascii="Times New Roman" w:hAnsi="Times New Roman" w:cs="Times New Roman"/>
          <w:sz w:val="24"/>
          <w:szCs w:val="24"/>
        </w:rPr>
        <w:t>3.2.</w:t>
      </w:r>
      <w:proofErr w:type="gramEnd"/>
      <w:r w:rsidR="00D25FAA">
        <w:rPr>
          <w:rFonts w:ascii="Times New Roman" w:hAnsi="Times New Roman" w:cs="Times New Roman"/>
          <w:sz w:val="24"/>
          <w:szCs w:val="24"/>
        </w:rPr>
        <w:t xml:space="preserve">  </w:t>
      </w:r>
      <w:proofErr w:type="gramStart"/>
      <w:r w:rsidR="00D25FAA">
        <w:rPr>
          <w:rFonts w:ascii="Times New Roman" w:hAnsi="Times New Roman" w:cs="Times New Roman"/>
          <w:sz w:val="24"/>
          <w:szCs w:val="24"/>
        </w:rPr>
        <w:t>Time-series of absolute dynamic topography illustrating the formation of Eddy 3.</w:t>
      </w:r>
      <w:proofErr w:type="gramEnd"/>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CA5334"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VPR surveys 8 and 9 (Figure 1.</w:t>
      </w:r>
      <w:r w:rsidR="00D25FAA">
        <w:rPr>
          <w:rFonts w:ascii="Times New Roman" w:hAnsi="Times New Roman" w:cs="Times New Roman"/>
          <w:sz w:val="24"/>
          <w:szCs w:val="24"/>
        </w:rPr>
        <w:t>3.3) were used t</w:t>
      </w:r>
      <w:r>
        <w:rPr>
          <w:rFonts w:ascii="Times New Roman" w:hAnsi="Times New Roman" w:cs="Times New Roman"/>
          <w:sz w:val="24"/>
          <w:szCs w:val="24"/>
        </w:rPr>
        <w:t>o orient CTD transects (Figure 1.</w:t>
      </w:r>
      <w:r w:rsidR="00D25FAA">
        <w:rPr>
          <w:rFonts w:ascii="Times New Roman" w:hAnsi="Times New Roman" w:cs="Times New Roman"/>
          <w:sz w:val="24"/>
          <w:szCs w:val="24"/>
        </w:rPr>
        <w:t>3.4) in the north-south (transect 4) and east-west (transect 5) directions</w:t>
      </w:r>
      <w:r>
        <w:rPr>
          <w:rFonts w:ascii="Times New Roman" w:hAnsi="Times New Roman" w:cs="Times New Roman"/>
          <w:sz w:val="24"/>
          <w:szCs w:val="24"/>
        </w:rPr>
        <w:t xml:space="preserve"> (Table 1.3.1)</w:t>
      </w:r>
      <w:r w:rsidR="00D25FAA">
        <w:rPr>
          <w:rFonts w:ascii="Times New Roman" w:hAnsi="Times New Roman" w:cs="Times New Roman"/>
          <w:sz w:val="24"/>
          <w:szCs w:val="24"/>
        </w:rPr>
        <w:t xml:space="preserve">.  </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581C970" wp14:editId="0F19BF95">
            <wp:extent cx="5943600" cy="4980904"/>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8.PNG"/>
                    <pic:cNvPicPr/>
                  </pic:nvPicPr>
                  <pic:blipFill rotWithShape="1">
                    <a:blip r:embed="rId45">
                      <a:extLst>
                        <a:ext uri="{28A0092B-C50C-407E-A947-70E740481C1C}">
                          <a14:useLocalDpi xmlns:a14="http://schemas.microsoft.com/office/drawing/2010/main" val="0"/>
                        </a:ext>
                      </a:extLst>
                    </a:blip>
                    <a:srcRect l="12166" t="5348" r="11899" b="9804"/>
                    <a:stretch/>
                  </pic:blipFill>
                  <pic:spPr bwMode="auto">
                    <a:xfrm>
                      <a:off x="0" y="0"/>
                      <a:ext cx="5943600" cy="4980904"/>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CA5334"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Figure 1.</w:t>
      </w:r>
      <w:r w:rsidR="00D25FAA">
        <w:rPr>
          <w:rFonts w:ascii="Times New Roman" w:hAnsi="Times New Roman" w:cs="Times New Roman"/>
          <w:sz w:val="24"/>
          <w:szCs w:val="24"/>
        </w:rPr>
        <w:t xml:space="preserve">3.3 VPR surveys 8 and 9 combined.  </w:t>
      </w:r>
      <w:proofErr w:type="gramStart"/>
      <w:r w:rsidR="00D25FAA">
        <w:rPr>
          <w:rFonts w:ascii="Times New Roman" w:hAnsi="Times New Roman" w:cs="Times New Roman"/>
          <w:sz w:val="24"/>
          <w:szCs w:val="24"/>
        </w:rPr>
        <w:t>CTD stations and XBT locations indicated by magenta lines and asterisks, respectively.</w:t>
      </w:r>
      <w:proofErr w:type="gramEnd"/>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Weather conditions precluded occupying the northernmost station planned for transect 4, as well as the two stations east of Eddy 3 center planned for transect 5.  We distinguished between “inner periphery” and “outer periphery” stations in an attempt to resolve the band of high PIC present in the former; we expected to see low PIC at eddy center as well as in the outer periphery.</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9D76E33" wp14:editId="08AB87C7">
            <wp:extent cx="3657600" cy="2000934"/>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ectLocations_4-5_adt.png"/>
                    <pic:cNvPicPr/>
                  </pic:nvPicPr>
                  <pic:blipFill rotWithShape="1">
                    <a:blip r:embed="rId46" cstate="print">
                      <a:extLst>
                        <a:ext uri="{28A0092B-C50C-407E-A947-70E740481C1C}">
                          <a14:useLocalDpi xmlns:a14="http://schemas.microsoft.com/office/drawing/2010/main" val="0"/>
                        </a:ext>
                      </a:extLst>
                    </a:blip>
                    <a:srcRect t="3605"/>
                    <a:stretch/>
                  </pic:blipFill>
                  <pic:spPr bwMode="auto">
                    <a:xfrm>
                      <a:off x="0" y="0"/>
                      <a:ext cx="3657600" cy="200093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14:anchorId="37848A53" wp14:editId="72BB725C">
            <wp:extent cx="1828800" cy="2031764"/>
            <wp:effectExtent l="0" t="0" r="0" b="698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dy_A_B_with_stations.png"/>
                    <pic:cNvPicPr/>
                  </pic:nvPicPr>
                  <pic:blipFill rotWithShape="1">
                    <a:blip r:embed="rId47" cstate="print">
                      <a:extLst>
                        <a:ext uri="{28A0092B-C50C-407E-A947-70E740481C1C}">
                          <a14:useLocalDpi xmlns:a14="http://schemas.microsoft.com/office/drawing/2010/main" val="0"/>
                        </a:ext>
                      </a:extLst>
                    </a:blip>
                    <a:srcRect l="50522" t="3288"/>
                    <a:stretch/>
                  </pic:blipFill>
                  <pic:spPr bwMode="auto">
                    <a:xfrm>
                      <a:off x="0" y="0"/>
                      <a:ext cx="1828800" cy="2031764"/>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CA5334"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Figure </w:t>
      </w:r>
      <w:proofErr w:type="gramStart"/>
      <w:r>
        <w:rPr>
          <w:rFonts w:ascii="Times New Roman" w:hAnsi="Times New Roman" w:cs="Times New Roman"/>
          <w:sz w:val="24"/>
          <w:szCs w:val="24"/>
        </w:rPr>
        <w:t>1.</w:t>
      </w:r>
      <w:r w:rsidR="00D25FAA">
        <w:rPr>
          <w:rFonts w:ascii="Times New Roman" w:hAnsi="Times New Roman" w:cs="Times New Roman"/>
          <w:sz w:val="24"/>
          <w:szCs w:val="24"/>
        </w:rPr>
        <w:t>3.4  CTD</w:t>
      </w:r>
      <w:proofErr w:type="gramEnd"/>
      <w:r w:rsidR="00D25FAA">
        <w:rPr>
          <w:rFonts w:ascii="Times New Roman" w:hAnsi="Times New Roman" w:cs="Times New Roman"/>
          <w:sz w:val="24"/>
          <w:szCs w:val="24"/>
        </w:rPr>
        <w:t xml:space="preserve"> transect and station locations (middle) </w:t>
      </w:r>
      <w:proofErr w:type="spellStart"/>
      <w:r w:rsidR="00D25FAA">
        <w:rPr>
          <w:rFonts w:ascii="Times New Roman" w:hAnsi="Times New Roman" w:cs="Times New Roman"/>
          <w:sz w:val="24"/>
          <w:szCs w:val="24"/>
        </w:rPr>
        <w:t>overlayed</w:t>
      </w:r>
      <w:proofErr w:type="spellEnd"/>
      <w:r w:rsidR="00D25FAA">
        <w:rPr>
          <w:rFonts w:ascii="Times New Roman" w:hAnsi="Times New Roman" w:cs="Times New Roman"/>
          <w:sz w:val="24"/>
          <w:szCs w:val="24"/>
        </w:rPr>
        <w:t xml:space="preserve"> on absolute dynamic topography (left) and 37-77m ADCP currents (right).</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Upward doming of the pycnocline is evident at Eddy 3 center (stations 21, 23), with steeper sloping isopycnals to the n</w:t>
      </w:r>
      <w:r w:rsidR="00CA5334">
        <w:rPr>
          <w:rFonts w:ascii="Times New Roman" w:hAnsi="Times New Roman" w:cs="Times New Roman"/>
          <w:sz w:val="24"/>
          <w:szCs w:val="24"/>
        </w:rPr>
        <w:t>orth than to the south (Figure 1.</w:t>
      </w:r>
      <w:r>
        <w:rPr>
          <w:rFonts w:ascii="Times New Roman" w:hAnsi="Times New Roman" w:cs="Times New Roman"/>
          <w:sz w:val="24"/>
          <w:szCs w:val="24"/>
        </w:rPr>
        <w:t xml:space="preserve">3.5).  Waters of the inner core are clearly fresher than the surroundings, consistent with Eddy 3 being a ring pinched off of the Agulhas Front comprised of SSTW.  In contrast to Eddies 1 and 2, Eddy 3 extends well into the main thermocline.  </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The inner periphery station to the west of eddy center (station 24) was much closer to eddy center than those in the north-south section (stations 20 and 22), reflecting asymmetry of the ba</w:t>
      </w:r>
      <w:r w:rsidR="00CA5334">
        <w:rPr>
          <w:rFonts w:ascii="Times New Roman" w:hAnsi="Times New Roman" w:cs="Times New Roman"/>
          <w:sz w:val="24"/>
          <w:szCs w:val="24"/>
        </w:rPr>
        <w:t>nd of high backscatter (Figure 1.</w:t>
      </w:r>
      <w:r>
        <w:rPr>
          <w:rFonts w:ascii="Times New Roman" w:hAnsi="Times New Roman" w:cs="Times New Roman"/>
          <w:sz w:val="24"/>
          <w:szCs w:val="24"/>
        </w:rPr>
        <w:t>3.1) and PIC surrounding eddy center.  Interleaving of water masses between the inner periphery and eddy center is evident in the 0-200m salinity dist</w:t>
      </w:r>
      <w:r w:rsidR="00CA5334">
        <w:rPr>
          <w:rFonts w:ascii="Times New Roman" w:hAnsi="Times New Roman" w:cs="Times New Roman"/>
          <w:sz w:val="24"/>
          <w:szCs w:val="24"/>
        </w:rPr>
        <w:t>ribution at station 24 (Figure 1.</w:t>
      </w:r>
      <w:r>
        <w:rPr>
          <w:rFonts w:ascii="Times New Roman" w:hAnsi="Times New Roman" w:cs="Times New Roman"/>
          <w:sz w:val="24"/>
          <w:szCs w:val="24"/>
        </w:rPr>
        <w:t>3.5).</w:t>
      </w:r>
    </w:p>
    <w:p w:rsidR="00D25FAA" w:rsidRDefault="00D25FAA" w:rsidP="00D25FA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043"/>
        <w:gridCol w:w="897"/>
        <w:gridCol w:w="6961"/>
      </w:tblGrid>
      <w:tr w:rsidR="00D25FAA" w:rsidTr="00D25FAA">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Transect</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Station</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Feature / comments</w:t>
            </w:r>
          </w:p>
        </w:tc>
      </w:tr>
      <w:tr w:rsidR="00D25FAA" w:rsidTr="00D25FAA">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18</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3 periphery; water drawn for incubation experiments</w:t>
            </w:r>
          </w:p>
        </w:tc>
      </w:tr>
      <w:tr w:rsidR="00D25FAA" w:rsidTr="00D25FAA">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4</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19</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3 outer periphery</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20</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3 inner periphery</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21</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3 center</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22</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3 periphery</w:t>
            </w:r>
          </w:p>
        </w:tc>
      </w:tr>
      <w:tr w:rsidR="00D25FAA" w:rsidTr="00D25FAA">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23</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3 center</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24</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3 inner periphery; interleaving</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18</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3 inner/outer periphery; water drawn for incubation experiments</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25</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3 outer periphery</w:t>
            </w:r>
          </w:p>
        </w:tc>
      </w:tr>
      <w:tr w:rsidR="00D25FAA" w:rsidTr="00D25FAA">
        <w:tc>
          <w:tcPr>
            <w:tcW w:w="0" w:type="auto"/>
            <w:gridSpan w:val="3"/>
          </w:tcPr>
          <w:p w:rsidR="00D25FAA" w:rsidRDefault="00CA5334" w:rsidP="00D25FAA">
            <w:pPr>
              <w:rPr>
                <w:rFonts w:ascii="Times New Roman" w:hAnsi="Times New Roman" w:cs="Times New Roman"/>
                <w:sz w:val="24"/>
                <w:szCs w:val="24"/>
              </w:rPr>
            </w:pPr>
            <w:r>
              <w:rPr>
                <w:rFonts w:ascii="Times New Roman" w:hAnsi="Times New Roman" w:cs="Times New Roman"/>
                <w:sz w:val="24"/>
                <w:szCs w:val="24"/>
              </w:rPr>
              <w:t>Table 1.</w:t>
            </w:r>
            <w:r w:rsidR="00D25FAA">
              <w:rPr>
                <w:rFonts w:ascii="Times New Roman" w:hAnsi="Times New Roman" w:cs="Times New Roman"/>
                <w:sz w:val="24"/>
                <w:szCs w:val="24"/>
              </w:rPr>
              <w:t>3.1.  Station list for CTD transects 4 and 5.</w:t>
            </w:r>
          </w:p>
        </w:tc>
      </w:tr>
    </w:tbl>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664"/>
        <w:gridCol w:w="4664"/>
      </w:tblGrid>
      <w:tr w:rsidR="00D25FAA" w:rsidTr="00D25FAA">
        <w:trPr>
          <w:trHeight w:val="1988"/>
        </w:trPr>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80A7AA9" wp14:editId="25107BA4">
                  <wp:extent cx="2743200" cy="1188427"/>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4_200m.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43200" cy="1188427"/>
                          </a:xfrm>
                          <a:prstGeom prst="rect">
                            <a:avLst/>
                          </a:prstGeom>
                        </pic:spPr>
                      </pic:pic>
                    </a:graphicData>
                  </a:graphic>
                </wp:inline>
              </w:drawing>
            </w:r>
          </w:p>
        </w:tc>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463F8AE" wp14:editId="0A47E43C">
                  <wp:extent cx="2743200" cy="120630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5_200m.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43200" cy="1206305"/>
                          </a:xfrm>
                          <a:prstGeom prst="rect">
                            <a:avLst/>
                          </a:prstGeom>
                        </pic:spPr>
                      </pic:pic>
                    </a:graphicData>
                  </a:graphic>
                </wp:inline>
              </w:drawing>
            </w:r>
          </w:p>
        </w:tc>
      </w:tr>
      <w:tr w:rsidR="00D25FAA" w:rsidTr="00D25FAA">
        <w:trPr>
          <w:trHeight w:val="1970"/>
        </w:trPr>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30B8E0B" wp14:editId="6D54F0F8">
                  <wp:extent cx="2743200" cy="1195461"/>
                  <wp:effectExtent l="0" t="0" r="0" b="508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4_800m.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43200" cy="1195461"/>
                          </a:xfrm>
                          <a:prstGeom prst="rect">
                            <a:avLst/>
                          </a:prstGeom>
                        </pic:spPr>
                      </pic:pic>
                    </a:graphicData>
                  </a:graphic>
                </wp:inline>
              </w:drawing>
            </w:r>
          </w:p>
        </w:tc>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EAD440B" wp14:editId="0818449F">
                  <wp:extent cx="2743200" cy="1204253"/>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5_800m.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43200" cy="1204253"/>
                          </a:xfrm>
                          <a:prstGeom prst="rect">
                            <a:avLst/>
                          </a:prstGeom>
                        </pic:spPr>
                      </pic:pic>
                    </a:graphicData>
                  </a:graphic>
                </wp:inline>
              </w:drawing>
            </w:r>
          </w:p>
        </w:tc>
      </w:tr>
      <w:tr w:rsidR="00D25FAA" w:rsidTr="00D25FAA">
        <w:tc>
          <w:tcPr>
            <w:tcW w:w="0" w:type="auto"/>
            <w:gridSpan w:val="2"/>
          </w:tcPr>
          <w:p w:rsidR="00D25FAA" w:rsidRDefault="00CA5334" w:rsidP="00D25FAA">
            <w:pPr>
              <w:rPr>
                <w:rFonts w:ascii="Times New Roman" w:hAnsi="Times New Roman" w:cs="Times New Roman"/>
                <w:sz w:val="24"/>
                <w:szCs w:val="24"/>
              </w:rPr>
            </w:pPr>
            <w:r>
              <w:rPr>
                <w:rFonts w:ascii="Times New Roman" w:hAnsi="Times New Roman" w:cs="Times New Roman"/>
                <w:sz w:val="24"/>
                <w:szCs w:val="24"/>
              </w:rPr>
              <w:t>Figure 1.</w:t>
            </w:r>
            <w:r w:rsidR="00D25FAA">
              <w:rPr>
                <w:rFonts w:ascii="Times New Roman" w:hAnsi="Times New Roman" w:cs="Times New Roman"/>
                <w:sz w:val="24"/>
                <w:szCs w:val="24"/>
              </w:rPr>
              <w:t>3.5. CTD transects 4 (left) and 5 (right).  Upper panels 0-200m, lower panels 0-800m.</w:t>
            </w:r>
          </w:p>
        </w:tc>
      </w:tr>
    </w:tbl>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Water mass characteristics of</w:t>
      </w:r>
      <w:r w:rsidR="00CA5334">
        <w:rPr>
          <w:rFonts w:ascii="Times New Roman" w:hAnsi="Times New Roman" w:cs="Times New Roman"/>
          <w:sz w:val="24"/>
          <w:szCs w:val="24"/>
        </w:rPr>
        <w:t xml:space="preserve"> the Eddy 3 CTD survey (Figure 1.</w:t>
      </w:r>
      <w:r>
        <w:rPr>
          <w:rFonts w:ascii="Times New Roman" w:hAnsi="Times New Roman" w:cs="Times New Roman"/>
          <w:sz w:val="24"/>
          <w:szCs w:val="24"/>
        </w:rPr>
        <w:t xml:space="preserve">3.6) are generally similar to that of the Eddy 1 and 2 </w:t>
      </w:r>
      <w:proofErr w:type="gramStart"/>
      <w:r>
        <w:rPr>
          <w:rFonts w:ascii="Times New Roman" w:hAnsi="Times New Roman" w:cs="Times New Roman"/>
          <w:sz w:val="24"/>
          <w:szCs w:val="24"/>
        </w:rPr>
        <w:t>survey</w:t>
      </w:r>
      <w:proofErr w:type="gramEnd"/>
      <w:r>
        <w:rPr>
          <w:rFonts w:ascii="Times New Roman" w:hAnsi="Times New Roman" w:cs="Times New Roman"/>
          <w:sz w:val="24"/>
          <w:szCs w:val="24"/>
        </w:rPr>
        <w:t xml:space="preserve">, as described by Gordon et al. (1987): AAIW, STSW, and SICW. </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CA009B4" wp14:editId="02A113F6">
            <wp:extent cx="5943600" cy="330134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1.PNG"/>
                    <pic:cNvPicPr/>
                  </pic:nvPicPr>
                  <pic:blipFill rotWithShape="1">
                    <a:blip r:embed="rId52">
                      <a:extLst>
                        <a:ext uri="{28A0092B-C50C-407E-A947-70E740481C1C}">
                          <a14:useLocalDpi xmlns:a14="http://schemas.microsoft.com/office/drawing/2010/main" val="0"/>
                        </a:ext>
                      </a:extLst>
                    </a:blip>
                    <a:srcRect t="12787" b="13153"/>
                    <a:stretch/>
                  </pic:blipFill>
                  <pic:spPr bwMode="auto">
                    <a:xfrm>
                      <a:off x="0" y="0"/>
                      <a:ext cx="5943600" cy="3301340"/>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CA5334"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w:t>
      </w:r>
      <w:r w:rsidR="00D25FAA">
        <w:rPr>
          <w:rFonts w:ascii="Times New Roman" w:hAnsi="Times New Roman" w:cs="Times New Roman"/>
          <w:sz w:val="24"/>
          <w:szCs w:val="24"/>
        </w:rPr>
        <w:t>3.6.</w:t>
      </w:r>
      <w:proofErr w:type="gramEnd"/>
      <w:r w:rsidR="00D25FAA">
        <w:rPr>
          <w:rFonts w:ascii="Times New Roman" w:hAnsi="Times New Roman" w:cs="Times New Roman"/>
          <w:sz w:val="24"/>
          <w:szCs w:val="24"/>
        </w:rPr>
        <w:t xml:space="preserve">  Depth, potential density, chlorophyll (fluorescence), and oxygen from CTDs 19-25 plotted in temperature-salinity space.</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Merging of the CTD and VPR data in T-S space provides more extensive coverage of </w:t>
      </w:r>
      <w:r w:rsidR="00CA5334">
        <w:rPr>
          <w:rFonts w:ascii="Times New Roman" w:hAnsi="Times New Roman" w:cs="Times New Roman"/>
          <w:sz w:val="24"/>
          <w:szCs w:val="24"/>
        </w:rPr>
        <w:t>the upper water column (Figure 1.</w:t>
      </w:r>
      <w:r>
        <w:rPr>
          <w:rFonts w:ascii="Times New Roman" w:hAnsi="Times New Roman" w:cs="Times New Roman"/>
          <w:sz w:val="24"/>
          <w:szCs w:val="24"/>
        </w:rPr>
        <w:t>3.7).</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8878879" wp14:editId="028B8E70">
            <wp:extent cx="5943600" cy="3426031"/>
            <wp:effectExtent l="0" t="0" r="0" b="317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2.PNG"/>
                    <pic:cNvPicPr/>
                  </pic:nvPicPr>
                  <pic:blipFill rotWithShape="1">
                    <a:blip r:embed="rId53">
                      <a:extLst>
                        <a:ext uri="{28A0092B-C50C-407E-A947-70E740481C1C}">
                          <a14:useLocalDpi xmlns:a14="http://schemas.microsoft.com/office/drawing/2010/main" val="0"/>
                        </a:ext>
                      </a:extLst>
                    </a:blip>
                    <a:srcRect t="13720" b="9424"/>
                    <a:stretch/>
                  </pic:blipFill>
                  <pic:spPr bwMode="auto">
                    <a:xfrm>
                      <a:off x="0" y="0"/>
                      <a:ext cx="5943600" cy="3426031"/>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CA5334"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w:t>
      </w:r>
      <w:r w:rsidR="00D25FAA">
        <w:rPr>
          <w:rFonts w:ascii="Times New Roman" w:hAnsi="Times New Roman" w:cs="Times New Roman"/>
          <w:sz w:val="24"/>
          <w:szCs w:val="24"/>
        </w:rPr>
        <w:t>3.7.</w:t>
      </w:r>
      <w:proofErr w:type="gramEnd"/>
      <w:r w:rsidR="00D25FAA">
        <w:rPr>
          <w:rFonts w:ascii="Times New Roman" w:hAnsi="Times New Roman" w:cs="Times New Roman"/>
          <w:sz w:val="24"/>
          <w:szCs w:val="24"/>
        </w:rPr>
        <w:t xml:space="preserve">  Potential density and depth from CTDs 19-25 and VPR tows 8-9 plotted in temperature-salinity space.</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Zooming</w:t>
      </w:r>
      <w:r w:rsidR="00CA5334">
        <w:rPr>
          <w:rFonts w:ascii="Times New Roman" w:hAnsi="Times New Roman" w:cs="Times New Roman"/>
          <w:sz w:val="24"/>
          <w:szCs w:val="24"/>
        </w:rPr>
        <w:t xml:space="preserve"> in on the VPR portion (Figure 1.</w:t>
      </w:r>
      <w:r>
        <w:rPr>
          <w:rFonts w:ascii="Times New Roman" w:hAnsi="Times New Roman" w:cs="Times New Roman"/>
          <w:sz w:val="24"/>
          <w:szCs w:val="24"/>
        </w:rPr>
        <w:t>3.8) illustrates the details of the eddy structure.</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EE40820" wp14:editId="4D187843">
            <wp:extent cx="5943600" cy="2588821"/>
            <wp:effectExtent l="0" t="0" r="0" b="254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3.PNG"/>
                    <pic:cNvPicPr/>
                  </pic:nvPicPr>
                  <pic:blipFill rotWithShape="1">
                    <a:blip r:embed="rId54">
                      <a:extLst>
                        <a:ext uri="{28A0092B-C50C-407E-A947-70E740481C1C}">
                          <a14:useLocalDpi xmlns:a14="http://schemas.microsoft.com/office/drawing/2010/main" val="0"/>
                        </a:ext>
                      </a:extLst>
                    </a:blip>
                    <a:srcRect t="10389" b="31535"/>
                    <a:stretch/>
                  </pic:blipFill>
                  <pic:spPr bwMode="auto">
                    <a:xfrm>
                      <a:off x="0" y="0"/>
                      <a:ext cx="5943600" cy="2588821"/>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CA5334"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w:t>
      </w:r>
      <w:r w:rsidR="00D25FAA">
        <w:rPr>
          <w:rFonts w:ascii="Times New Roman" w:hAnsi="Times New Roman" w:cs="Times New Roman"/>
          <w:sz w:val="24"/>
          <w:szCs w:val="24"/>
        </w:rPr>
        <w:t>3.8.</w:t>
      </w:r>
      <w:proofErr w:type="gramEnd"/>
      <w:r w:rsidR="00D25FAA">
        <w:rPr>
          <w:rFonts w:ascii="Times New Roman" w:hAnsi="Times New Roman" w:cs="Times New Roman"/>
          <w:sz w:val="24"/>
          <w:szCs w:val="24"/>
        </w:rPr>
        <w:t xml:space="preserve">  Potential density, depth, chlorophyll (fluorescence), turbidity, chlorophyll (fluorescence from Eco triplet), backscatter (from Eco triplet), oxygen, and CDOM (from Eco triplet) from VPR tows 8-9 plotted in temperature-salinity space.</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Comparing the T-S distributions from the Eddy 1 &amp; 2 survey with that of Eddy 3, it is clear that the core of eddy 3 water is comprised o</w:t>
      </w:r>
      <w:r w:rsidR="00CA5334">
        <w:rPr>
          <w:rFonts w:ascii="Times New Roman" w:hAnsi="Times New Roman" w:cs="Times New Roman"/>
          <w:sz w:val="24"/>
          <w:szCs w:val="24"/>
        </w:rPr>
        <w:t>f SSTW rather than SAW (Figure 1.</w:t>
      </w:r>
      <w:r>
        <w:rPr>
          <w:rFonts w:ascii="Times New Roman" w:hAnsi="Times New Roman" w:cs="Times New Roman"/>
          <w:sz w:val="24"/>
          <w:szCs w:val="24"/>
        </w:rPr>
        <w:t>3.9</w:t>
      </w:r>
      <w:proofErr w:type="gramStart"/>
      <w:r>
        <w:rPr>
          <w:rFonts w:ascii="Times New Roman" w:hAnsi="Times New Roman" w:cs="Times New Roman"/>
          <w:sz w:val="24"/>
          <w:szCs w:val="24"/>
        </w:rPr>
        <w:t>,10</w:t>
      </w:r>
      <w:proofErr w:type="gramEnd"/>
      <w:r>
        <w:rPr>
          <w:rFonts w:ascii="Times New Roman" w:hAnsi="Times New Roman" w:cs="Times New Roman"/>
          <w:sz w:val="24"/>
          <w:szCs w:val="24"/>
        </w:rPr>
        <w:t>).</w:t>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ECA7B81" wp14:editId="78F0E38B">
            <wp:extent cx="5486400" cy="324201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_VPRII_Eddy A_B_densityonly.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86400" cy="3242015"/>
                    </a:xfrm>
                    <a:prstGeom prst="rect">
                      <a:avLst/>
                    </a:prstGeom>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CA5334"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w:t>
      </w:r>
      <w:r w:rsidR="00D25FAA">
        <w:rPr>
          <w:rFonts w:ascii="Times New Roman" w:hAnsi="Times New Roman" w:cs="Times New Roman"/>
          <w:sz w:val="24"/>
          <w:szCs w:val="24"/>
        </w:rPr>
        <w:t>3.9.</w:t>
      </w:r>
      <w:proofErr w:type="gramEnd"/>
      <w:r w:rsidR="00D25FAA">
        <w:rPr>
          <w:rFonts w:ascii="Times New Roman" w:hAnsi="Times New Roman" w:cs="Times New Roman"/>
          <w:sz w:val="24"/>
          <w:szCs w:val="24"/>
        </w:rPr>
        <w:t xml:space="preserve">  Left: potential density for VPR tows 2-9 (Eddy 1&amp;2, Eddy 3 surveys) plotted in temperature-salinity space.  Right: VPR tows 2-7 in red (Eddy 1 &amp; 2 survey), VPR 8-9 in green (Eddy 3 survey).</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C5649FA" wp14:editId="2560C6AD">
            <wp:extent cx="5486400" cy="3217985"/>
            <wp:effectExtent l="0" t="0" r="0" b="190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_CTD_Eddy_A_B_Stations_5-25_density_only.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86400" cy="3217985"/>
                    </a:xfrm>
                    <a:prstGeom prst="rect">
                      <a:avLst/>
                    </a:prstGeom>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CA5334"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w:t>
      </w:r>
      <w:r w:rsidR="00D25FAA">
        <w:rPr>
          <w:rFonts w:ascii="Times New Roman" w:hAnsi="Times New Roman" w:cs="Times New Roman"/>
          <w:sz w:val="24"/>
          <w:szCs w:val="24"/>
        </w:rPr>
        <w:t>3.10.</w:t>
      </w:r>
      <w:proofErr w:type="gramEnd"/>
      <w:r w:rsidR="00D25FAA">
        <w:rPr>
          <w:rFonts w:ascii="Times New Roman" w:hAnsi="Times New Roman" w:cs="Times New Roman"/>
          <w:sz w:val="24"/>
          <w:szCs w:val="24"/>
        </w:rPr>
        <w:t xml:space="preserve">  Left: potential density for CTDs in Eddy 1&amp;2 and Eddy 3 surveys plotted in temperature-salinity space.  Right: Eddy 1 &amp; 2 CTD survey in red, Eddy 3 CTD survey in green.</w:t>
      </w:r>
    </w:p>
    <w:p w:rsidR="00D25FAA" w:rsidRDefault="00D25FAA" w:rsidP="00974AB0">
      <w:pPr>
        <w:spacing w:after="0" w:line="240" w:lineRule="auto"/>
        <w:rPr>
          <w:rFonts w:ascii="Times New Roman" w:hAnsi="Times New Roman" w:cs="Times New Roman"/>
          <w:b/>
          <w:sz w:val="24"/>
          <w:szCs w:val="24"/>
        </w:rPr>
      </w:pPr>
    </w:p>
    <w:p w:rsidR="00D25FAA" w:rsidRDefault="00D25FAA" w:rsidP="00974AB0">
      <w:pPr>
        <w:spacing w:after="0" w:line="240" w:lineRule="auto"/>
        <w:rPr>
          <w:rFonts w:ascii="Times New Roman" w:hAnsi="Times New Roman" w:cs="Times New Roman"/>
          <w:b/>
          <w:sz w:val="24"/>
          <w:szCs w:val="24"/>
        </w:rPr>
      </w:pPr>
    </w:p>
    <w:p w:rsidR="00974AB0" w:rsidRDefault="00974AB0" w:rsidP="00974AB0">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1.4 Eddy 3 Survey 2</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noProof/>
          <w:sz w:val="24"/>
          <w:szCs w:val="24"/>
        </w:rPr>
      </w:pPr>
      <w:r>
        <w:rPr>
          <w:rFonts w:ascii="Times New Roman" w:hAnsi="Times New Roman" w:cs="Times New Roman"/>
          <w:sz w:val="24"/>
          <w:szCs w:val="24"/>
        </w:rPr>
        <w:t xml:space="preserve">Two weeks </w:t>
      </w:r>
      <w:r w:rsidR="000D28EC">
        <w:rPr>
          <w:rFonts w:ascii="Times New Roman" w:hAnsi="Times New Roman" w:cs="Times New Roman"/>
          <w:sz w:val="24"/>
          <w:szCs w:val="24"/>
        </w:rPr>
        <w:t>later</w:t>
      </w:r>
      <w:r>
        <w:rPr>
          <w:rFonts w:ascii="Times New Roman" w:hAnsi="Times New Roman" w:cs="Times New Roman"/>
          <w:sz w:val="24"/>
          <w:szCs w:val="24"/>
        </w:rPr>
        <w:t>, it appears that the surface signatures of chlorophyll and PIC have diminished in Eddy 3</w:t>
      </w:r>
      <w:r>
        <w:rPr>
          <w:rFonts w:ascii="Times New Roman" w:hAnsi="Times New Roman" w:cs="Times New Roman"/>
          <w:noProof/>
          <w:sz w:val="24"/>
          <w:szCs w:val="24"/>
        </w:rPr>
        <w:t>, excepting for an area in the southwest quadrant of the eddy in the MODIS PIC image, although this may be a cloud artefact</w:t>
      </w:r>
      <w:r w:rsidR="000D28EC">
        <w:rPr>
          <w:rFonts w:ascii="Times New Roman" w:hAnsi="Times New Roman" w:cs="Times New Roman"/>
          <w:noProof/>
          <w:sz w:val="24"/>
          <w:szCs w:val="24"/>
        </w:rPr>
        <w:t xml:space="preserve"> (Figure 1.4.1)</w:t>
      </w:r>
      <w:r>
        <w:rPr>
          <w:rFonts w:ascii="Times New Roman" w:hAnsi="Times New Roman" w:cs="Times New Roman"/>
          <w:noProof/>
          <w:sz w:val="24"/>
          <w:szCs w:val="24"/>
        </w:rPr>
        <w:t>.</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CB3CD6A" wp14:editId="28DC35E0">
            <wp:extent cx="5943600" cy="4689819"/>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rotWithShape="1">
                    <a:blip r:embed="rId57">
                      <a:extLst>
                        <a:ext uri="{28A0092B-C50C-407E-A947-70E740481C1C}">
                          <a14:useLocalDpi xmlns:a14="http://schemas.microsoft.com/office/drawing/2010/main" val="0"/>
                        </a:ext>
                      </a:extLst>
                    </a:blip>
                    <a:srcRect l="8096" t="5457" r="13879" b="12456"/>
                    <a:stretch/>
                  </pic:blipFill>
                  <pic:spPr bwMode="auto">
                    <a:xfrm>
                      <a:off x="0" y="0"/>
                      <a:ext cx="5943600" cy="4689819"/>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0D28EC" w:rsidP="00D25FAA">
      <w:pPr>
        <w:tabs>
          <w:tab w:val="left" w:pos="7808"/>
        </w:tabs>
        <w:spacing w:after="0" w:line="240" w:lineRule="auto"/>
        <w:rPr>
          <w:rFonts w:ascii="Times New Roman" w:hAnsi="Times New Roman" w:cs="Times New Roman"/>
          <w:sz w:val="24"/>
          <w:szCs w:val="24"/>
        </w:rPr>
      </w:pPr>
      <w:r>
        <w:rPr>
          <w:rFonts w:ascii="Times New Roman" w:hAnsi="Times New Roman" w:cs="Times New Roman"/>
          <w:sz w:val="24"/>
          <w:szCs w:val="24"/>
        </w:rPr>
        <w:t>Figure 1.4</w:t>
      </w:r>
      <w:r w:rsidR="00D25FAA">
        <w:rPr>
          <w:rFonts w:ascii="Times New Roman" w:hAnsi="Times New Roman" w:cs="Times New Roman"/>
          <w:sz w:val="24"/>
          <w:szCs w:val="24"/>
        </w:rPr>
        <w:t xml:space="preserve">.1: Chlorophyll (top row) and PIC (bottom row) images for MODIS (left column) and VIIRS (right column) on February 21.  </w:t>
      </w:r>
    </w:p>
    <w:p w:rsidR="00D25FAA" w:rsidRDefault="00D25FAA" w:rsidP="00D25FAA">
      <w:pPr>
        <w:tabs>
          <w:tab w:val="left" w:pos="7808"/>
        </w:tabs>
        <w:spacing w:after="0" w:line="240" w:lineRule="auto"/>
        <w:rPr>
          <w:rFonts w:ascii="Times New Roman" w:hAnsi="Times New Roman" w:cs="Times New Roman"/>
          <w:sz w:val="24"/>
          <w:szCs w:val="24"/>
        </w:rPr>
      </w:pPr>
    </w:p>
    <w:p w:rsidR="00D25FAA" w:rsidRDefault="00D25FAA" w:rsidP="00D25FAA">
      <w:pPr>
        <w:tabs>
          <w:tab w:val="left" w:pos="7808"/>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VPR surveys </w:t>
      </w:r>
      <w:r w:rsidR="000D28EC">
        <w:rPr>
          <w:rFonts w:ascii="Times New Roman" w:hAnsi="Times New Roman" w:cs="Times New Roman"/>
          <w:sz w:val="24"/>
          <w:szCs w:val="24"/>
        </w:rPr>
        <w:t xml:space="preserve">(Figure 1.4.2) </w:t>
      </w:r>
      <w:r>
        <w:rPr>
          <w:rFonts w:ascii="Times New Roman" w:hAnsi="Times New Roman" w:cs="Times New Roman"/>
          <w:sz w:val="24"/>
          <w:szCs w:val="24"/>
        </w:rPr>
        <w:t>are consistent with a decrease in the Bb signal, especially near the surface.  Very modest enhancements are present in a band surrounding eddy center at stations 56, 60, 64-65, and 67.</w:t>
      </w:r>
    </w:p>
    <w:p w:rsidR="00D25FAA" w:rsidRDefault="00D25FAA" w:rsidP="00D25FAA">
      <w:pPr>
        <w:tabs>
          <w:tab w:val="left" w:pos="7808"/>
        </w:tabs>
        <w:spacing w:after="0" w:line="240" w:lineRule="auto"/>
        <w:rPr>
          <w:rFonts w:ascii="Times New Roman" w:hAnsi="Times New Roman" w:cs="Times New Roman"/>
          <w:sz w:val="24"/>
          <w:szCs w:val="24"/>
        </w:rPr>
      </w:pPr>
    </w:p>
    <w:p w:rsidR="00D25FAA" w:rsidRDefault="00D25FAA" w:rsidP="00D25FAA">
      <w:pPr>
        <w:tabs>
          <w:tab w:val="left" w:pos="7808"/>
        </w:tabs>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30B881A" wp14:editId="0C7109FE">
            <wp:extent cx="5943600" cy="320802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vpr13_14_temperature.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3208020"/>
                    </a:xfrm>
                    <a:prstGeom prst="rect">
                      <a:avLst/>
                    </a:prstGeom>
                  </pic:spPr>
                </pic:pic>
              </a:graphicData>
            </a:graphic>
          </wp:inline>
        </w:drawing>
      </w:r>
    </w:p>
    <w:p w:rsidR="00D25FAA" w:rsidRDefault="00D25FAA" w:rsidP="00D25FAA">
      <w:pPr>
        <w:tabs>
          <w:tab w:val="left" w:pos="7808"/>
        </w:tabs>
        <w:spacing w:after="0" w:line="240" w:lineRule="auto"/>
        <w:rPr>
          <w:rFonts w:ascii="Times New Roman" w:hAnsi="Times New Roman" w:cs="Times New Roman"/>
          <w:sz w:val="24"/>
          <w:szCs w:val="24"/>
        </w:rPr>
      </w:pPr>
    </w:p>
    <w:p w:rsidR="00D25FAA" w:rsidRDefault="00D25FAA" w:rsidP="00D25FAA">
      <w:pPr>
        <w:tabs>
          <w:tab w:val="left" w:pos="7808"/>
        </w:tabs>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798FFC1" wp14:editId="73988EF0">
            <wp:extent cx="5943600" cy="3161030"/>
            <wp:effectExtent l="0" t="0" r="0" b="127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vpr13_14_salinity.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3161030"/>
                    </a:xfrm>
                    <a:prstGeom prst="rect">
                      <a:avLst/>
                    </a:prstGeom>
                  </pic:spPr>
                </pic:pic>
              </a:graphicData>
            </a:graphic>
          </wp:inline>
        </w:drawing>
      </w:r>
      <w:r>
        <w:rPr>
          <w:rFonts w:ascii="Times New Roman" w:hAnsi="Times New Roman" w:cs="Times New Roman"/>
          <w:sz w:val="24"/>
          <w:szCs w:val="24"/>
        </w:rPr>
        <w:tab/>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EB088BF" wp14:editId="157ACF19">
            <wp:extent cx="5943600" cy="3174365"/>
            <wp:effectExtent l="0" t="0" r="0" b="698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vpr13_14_density.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3174365"/>
                    </a:xfrm>
                    <a:prstGeom prst="rect">
                      <a:avLst/>
                    </a:prstGeom>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3679F0B" wp14:editId="594D1BDF">
            <wp:extent cx="5943600" cy="320167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vpr13_14_eco_chl.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3201670"/>
                    </a:xfrm>
                    <a:prstGeom prst="rect">
                      <a:avLst/>
                    </a:prstGeom>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E3320A9" wp14:editId="0A78EDC2">
            <wp:extent cx="5943600" cy="324612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vpr13_14_eco_bb.png"/>
                    <pic:cNvPicPr/>
                  </pic:nvPicPr>
                  <pic:blipFill>
                    <a:blip r:embed="rId62">
                      <a:extLst>
                        <a:ext uri="{28A0092B-C50C-407E-A947-70E740481C1C}">
                          <a14:useLocalDpi xmlns:a14="http://schemas.microsoft.com/office/drawing/2010/main" val="0"/>
                        </a:ext>
                      </a:extLst>
                    </a:blip>
                    <a:stretch>
                      <a:fillRect/>
                    </a:stretch>
                  </pic:blipFill>
                  <pic:spPr>
                    <a:xfrm>
                      <a:off x="0" y="0"/>
                      <a:ext cx="5943600" cy="3246120"/>
                    </a:xfrm>
                    <a:prstGeom prst="rect">
                      <a:avLst/>
                    </a:prstGeom>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0D28EC"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Figure 1.4</w:t>
      </w:r>
      <w:r w:rsidR="00D25FAA">
        <w:rPr>
          <w:rFonts w:ascii="Times New Roman" w:hAnsi="Times New Roman" w:cs="Times New Roman"/>
          <w:sz w:val="24"/>
          <w:szCs w:val="24"/>
        </w:rPr>
        <w:t xml:space="preserve">.2 VPR surveys 13 and 14 combined.  </w:t>
      </w:r>
      <w:proofErr w:type="gramStart"/>
      <w:r w:rsidR="00D25FAA">
        <w:rPr>
          <w:rFonts w:ascii="Times New Roman" w:hAnsi="Times New Roman" w:cs="Times New Roman"/>
          <w:sz w:val="24"/>
          <w:szCs w:val="24"/>
        </w:rPr>
        <w:t>CTD stations and XBT locations indicated by magenta lines and asterisks, respectively.</w:t>
      </w:r>
      <w:proofErr w:type="gramEnd"/>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During the two weeks in between surveys, the eddy propagated to the southwest</w:t>
      </w:r>
      <w:r w:rsidR="000D28EC">
        <w:rPr>
          <w:rFonts w:ascii="Times New Roman" w:hAnsi="Times New Roman" w:cs="Times New Roman"/>
          <w:sz w:val="24"/>
          <w:szCs w:val="24"/>
        </w:rPr>
        <w:t xml:space="preserve"> (Figure 1.4.3)</w:t>
      </w:r>
      <w:r>
        <w:rPr>
          <w:rFonts w:ascii="Times New Roman" w:hAnsi="Times New Roman" w:cs="Times New Roman"/>
          <w:sz w:val="24"/>
          <w:szCs w:val="24"/>
        </w:rPr>
        <w:t>.  It also interacted with a newly formed cyclone to the northwest, apparently beginning to merge with it toward the end of the second survey.  Eddy 3 appears to have weakened during this process, with a noticeable decrease in sea level anomaly associated with the feature.</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C45D06A" wp14:editId="7D596166">
            <wp:extent cx="5943600" cy="3068357"/>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rotWithShape="1">
                    <a:blip r:embed="rId63">
                      <a:extLst>
                        <a:ext uri="{28A0092B-C50C-407E-A947-70E740481C1C}">
                          <a14:useLocalDpi xmlns:a14="http://schemas.microsoft.com/office/drawing/2010/main" val="0"/>
                        </a:ext>
                      </a:extLst>
                    </a:blip>
                    <a:srcRect l="15505" t="29556" r="20865" b="26647"/>
                    <a:stretch/>
                  </pic:blipFill>
                  <pic:spPr bwMode="auto">
                    <a:xfrm>
                      <a:off x="0" y="0"/>
                      <a:ext cx="5943600" cy="3068357"/>
                    </a:xfrm>
                    <a:prstGeom prst="rect">
                      <a:avLst/>
                    </a:prstGeom>
                    <a:ln>
                      <a:noFill/>
                    </a:ln>
                    <a:extLst>
                      <a:ext uri="{53640926-AAD7-44D8-BBD7-CCE9431645EC}">
                        <a14:shadowObscured xmlns:a14="http://schemas.microsoft.com/office/drawing/2010/main"/>
                      </a:ext>
                    </a:extLst>
                  </pic:spPr>
                </pic:pic>
              </a:graphicData>
            </a:graphic>
          </wp:inline>
        </w:drawing>
      </w:r>
    </w:p>
    <w:p w:rsidR="00D25FAA" w:rsidRDefault="000D28EC"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1.4.3.</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Altimetric</w:t>
      </w:r>
      <w:proofErr w:type="spellEnd"/>
      <w:r>
        <w:rPr>
          <w:rFonts w:ascii="Times New Roman" w:hAnsi="Times New Roman" w:cs="Times New Roman"/>
          <w:sz w:val="24"/>
          <w:szCs w:val="24"/>
        </w:rPr>
        <w:t xml:space="preserve"> changes in Eddy 3 from February 8 (left) to February 22 (right).</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CTD surveys </w:t>
      </w:r>
      <w:r w:rsidR="000D28EC">
        <w:rPr>
          <w:rFonts w:ascii="Times New Roman" w:hAnsi="Times New Roman" w:cs="Times New Roman"/>
          <w:sz w:val="24"/>
          <w:szCs w:val="24"/>
        </w:rPr>
        <w:t xml:space="preserve">(Figure 1.4.4; Table 1.4.1) </w:t>
      </w:r>
      <w:r>
        <w:rPr>
          <w:rFonts w:ascii="Times New Roman" w:hAnsi="Times New Roman" w:cs="Times New Roman"/>
          <w:sz w:val="24"/>
          <w:szCs w:val="24"/>
        </w:rPr>
        <w:t xml:space="preserve">are consistent with the </w:t>
      </w:r>
      <w:proofErr w:type="spellStart"/>
      <w:r>
        <w:rPr>
          <w:rFonts w:ascii="Times New Roman" w:hAnsi="Times New Roman" w:cs="Times New Roman"/>
          <w:sz w:val="24"/>
          <w:szCs w:val="24"/>
        </w:rPr>
        <w:t>altimetric</w:t>
      </w:r>
      <w:proofErr w:type="spellEnd"/>
      <w:r>
        <w:rPr>
          <w:rFonts w:ascii="Times New Roman" w:hAnsi="Times New Roman" w:cs="Times New Roman"/>
          <w:sz w:val="24"/>
          <w:szCs w:val="24"/>
        </w:rPr>
        <w:t xml:space="preserve"> analysis, with modest subsidence of the main </w:t>
      </w:r>
      <w:proofErr w:type="spellStart"/>
      <w:r>
        <w:rPr>
          <w:rFonts w:ascii="Times New Roman" w:hAnsi="Times New Roman" w:cs="Times New Roman"/>
          <w:sz w:val="24"/>
          <w:szCs w:val="24"/>
        </w:rPr>
        <w:t>pycnoline</w:t>
      </w:r>
      <w:proofErr w:type="spellEnd"/>
      <w:r>
        <w:rPr>
          <w:rFonts w:ascii="Times New Roman" w:hAnsi="Times New Roman" w:cs="Times New Roman"/>
          <w:sz w:val="24"/>
          <w:szCs w:val="24"/>
        </w:rPr>
        <w:t>.  However, at least a portion of this apparent temporal trend could be due to the fact that the north-south section passed east of eddy center, according to the ADCP</w:t>
      </w:r>
      <w:r w:rsidR="000D28EC">
        <w:rPr>
          <w:rFonts w:ascii="Times New Roman" w:hAnsi="Times New Roman" w:cs="Times New Roman"/>
          <w:sz w:val="24"/>
          <w:szCs w:val="24"/>
        </w:rPr>
        <w:t xml:space="preserve"> (Figure 1.4.5)</w:t>
      </w:r>
      <w:r>
        <w:rPr>
          <w:rFonts w:ascii="Times New Roman" w:hAnsi="Times New Roman" w:cs="Times New Roman"/>
          <w:sz w:val="24"/>
          <w:szCs w:val="24"/>
        </w:rPr>
        <w:t>.</w:t>
      </w:r>
    </w:p>
    <w:p w:rsidR="00D25FAA" w:rsidRDefault="00D25FAA" w:rsidP="00D25FA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336"/>
        <w:gridCol w:w="2027"/>
        <w:gridCol w:w="5178"/>
      </w:tblGrid>
      <w:tr w:rsidR="00D25FAA" w:rsidTr="00D25FAA">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Transect</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Station</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Feature / comments</w:t>
            </w:r>
          </w:p>
        </w:tc>
      </w:tr>
      <w:tr w:rsidR="00D25FAA" w:rsidTr="00D25FAA">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9</w:t>
            </w: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54</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Eastern periphery – high salinity</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55</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 xml:space="preserve">Local </w:t>
            </w:r>
            <w:proofErr w:type="spellStart"/>
            <w:r>
              <w:rPr>
                <w:rFonts w:ascii="Times New Roman" w:hAnsi="Times New Roman" w:cs="Times New Roman"/>
                <w:sz w:val="24"/>
                <w:szCs w:val="24"/>
              </w:rPr>
              <w:t>Smax</w:t>
            </w:r>
            <w:proofErr w:type="spellEnd"/>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56</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High Bb, low S: PP cast, TM cast</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57</w:t>
            </w:r>
          </w:p>
        </w:tc>
        <w:tc>
          <w:tcPr>
            <w:tcW w:w="0" w:type="auto"/>
          </w:tcPr>
          <w:p w:rsidR="00D25FAA" w:rsidRDefault="00D25FAA" w:rsidP="00D25FAA">
            <w:pPr>
              <w:rPr>
                <w:rFonts w:ascii="Times New Roman" w:hAnsi="Times New Roman" w:cs="Times New Roman"/>
                <w:sz w:val="24"/>
                <w:szCs w:val="24"/>
              </w:rPr>
            </w:pPr>
            <w:proofErr w:type="spellStart"/>
            <w:r>
              <w:rPr>
                <w:rFonts w:ascii="Times New Roman" w:hAnsi="Times New Roman" w:cs="Times New Roman"/>
                <w:sz w:val="24"/>
                <w:szCs w:val="24"/>
              </w:rPr>
              <w:t>Smed</w:t>
            </w:r>
            <w:proofErr w:type="spellEnd"/>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58</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 xml:space="preserve">Eddy center </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59</w:t>
            </w:r>
          </w:p>
        </w:tc>
        <w:tc>
          <w:tcPr>
            <w:tcW w:w="0" w:type="auto"/>
          </w:tcPr>
          <w:p w:rsidR="00D25FAA" w:rsidRDefault="00D25FAA" w:rsidP="00D25FAA">
            <w:pPr>
              <w:rPr>
                <w:rFonts w:ascii="Times New Roman" w:hAnsi="Times New Roman" w:cs="Times New Roman"/>
                <w:sz w:val="24"/>
                <w:szCs w:val="24"/>
              </w:rPr>
            </w:pPr>
            <w:proofErr w:type="spellStart"/>
            <w:r>
              <w:rPr>
                <w:rFonts w:ascii="Times New Roman" w:hAnsi="Times New Roman" w:cs="Times New Roman"/>
                <w:sz w:val="24"/>
                <w:szCs w:val="24"/>
              </w:rPr>
              <w:t>Smed</w:t>
            </w:r>
            <w:proofErr w:type="spellEnd"/>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60</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Bb slight enhancement</w:t>
            </w:r>
          </w:p>
        </w:tc>
      </w:tr>
      <w:tr w:rsidR="00D25FAA" w:rsidTr="00D25FAA">
        <w:tc>
          <w:tcPr>
            <w:tcW w:w="0" w:type="auto"/>
          </w:tcPr>
          <w:p w:rsidR="00D25FAA" w:rsidRDefault="00D25FAA" w:rsidP="00D25FAA">
            <w:pPr>
              <w:jc w:val="center"/>
              <w:rPr>
                <w:rFonts w:ascii="Times New Roman" w:hAnsi="Times New Roman" w:cs="Times New Roman"/>
                <w:sz w:val="24"/>
                <w:szCs w:val="24"/>
              </w:rPr>
            </w:pPr>
          </w:p>
        </w:tc>
        <w:tc>
          <w:tcPr>
            <w:tcW w:w="0" w:type="auto"/>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61</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 xml:space="preserve">Local </w:t>
            </w:r>
            <w:proofErr w:type="spellStart"/>
            <w:r>
              <w:rPr>
                <w:rFonts w:ascii="Times New Roman" w:hAnsi="Times New Roman" w:cs="Times New Roman"/>
                <w:sz w:val="24"/>
                <w:szCs w:val="24"/>
              </w:rPr>
              <w:t>Smax</w:t>
            </w:r>
            <w:proofErr w:type="spellEnd"/>
          </w:p>
        </w:tc>
      </w:tr>
      <w:tr w:rsidR="00D25FAA" w:rsidTr="00D25FAA">
        <w:tc>
          <w:tcPr>
            <w:tcW w:w="1676"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10</w:t>
            </w: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62</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Northern station</w:t>
            </w:r>
          </w:p>
        </w:tc>
      </w:tr>
      <w:tr w:rsidR="00D25FAA" w:rsidTr="00D25FAA">
        <w:tc>
          <w:tcPr>
            <w:tcW w:w="1676" w:type="dxa"/>
          </w:tcPr>
          <w:p w:rsidR="00D25FAA" w:rsidRDefault="00D25FAA" w:rsidP="00D25FAA">
            <w:pPr>
              <w:jc w:val="center"/>
              <w:rPr>
                <w:rFonts w:ascii="Times New Roman" w:hAnsi="Times New Roman" w:cs="Times New Roman"/>
                <w:sz w:val="24"/>
                <w:szCs w:val="24"/>
              </w:rPr>
            </w:pP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63</w:t>
            </w:r>
          </w:p>
        </w:tc>
        <w:tc>
          <w:tcPr>
            <w:tcW w:w="0" w:type="auto"/>
          </w:tcPr>
          <w:p w:rsidR="00D25FAA" w:rsidRDefault="00D25FAA" w:rsidP="00D25FAA">
            <w:pPr>
              <w:rPr>
                <w:rFonts w:ascii="Times New Roman" w:hAnsi="Times New Roman" w:cs="Times New Roman"/>
                <w:sz w:val="24"/>
                <w:szCs w:val="24"/>
              </w:rPr>
            </w:pPr>
          </w:p>
        </w:tc>
      </w:tr>
      <w:tr w:rsidR="00D25FAA" w:rsidTr="00D25FAA">
        <w:tc>
          <w:tcPr>
            <w:tcW w:w="1676" w:type="dxa"/>
          </w:tcPr>
          <w:p w:rsidR="00D25FAA" w:rsidRDefault="00D25FAA" w:rsidP="00D25FAA">
            <w:pPr>
              <w:jc w:val="center"/>
              <w:rPr>
                <w:rFonts w:ascii="Times New Roman" w:hAnsi="Times New Roman" w:cs="Times New Roman"/>
                <w:sz w:val="24"/>
                <w:szCs w:val="24"/>
              </w:rPr>
            </w:pP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64</w:t>
            </w:r>
          </w:p>
        </w:tc>
        <w:tc>
          <w:tcPr>
            <w:tcW w:w="0" w:type="auto"/>
          </w:tcPr>
          <w:p w:rsidR="00D25FAA" w:rsidRDefault="00D25FAA" w:rsidP="00D25FAA">
            <w:pPr>
              <w:rPr>
                <w:rFonts w:ascii="Times New Roman" w:hAnsi="Times New Roman" w:cs="Times New Roman"/>
                <w:sz w:val="24"/>
                <w:szCs w:val="24"/>
              </w:rPr>
            </w:pPr>
          </w:p>
        </w:tc>
      </w:tr>
      <w:tr w:rsidR="00D25FAA" w:rsidTr="00D25FAA">
        <w:tc>
          <w:tcPr>
            <w:tcW w:w="1676" w:type="dxa"/>
          </w:tcPr>
          <w:p w:rsidR="00D25FAA" w:rsidRDefault="00D25FAA" w:rsidP="00D25FAA">
            <w:pPr>
              <w:jc w:val="center"/>
              <w:rPr>
                <w:rFonts w:ascii="Times New Roman" w:hAnsi="Times New Roman" w:cs="Times New Roman"/>
                <w:sz w:val="24"/>
                <w:szCs w:val="24"/>
              </w:rPr>
            </w:pP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65</w:t>
            </w:r>
          </w:p>
        </w:tc>
        <w:tc>
          <w:tcPr>
            <w:tcW w:w="0" w:type="auto"/>
          </w:tcPr>
          <w:p w:rsidR="00D25FAA" w:rsidRDefault="00D25FAA" w:rsidP="00D25FAA">
            <w:pPr>
              <w:rPr>
                <w:rFonts w:ascii="Times New Roman" w:hAnsi="Times New Roman" w:cs="Times New Roman"/>
                <w:sz w:val="24"/>
                <w:szCs w:val="24"/>
              </w:rPr>
            </w:pPr>
          </w:p>
        </w:tc>
      </w:tr>
      <w:tr w:rsidR="00D25FAA" w:rsidTr="00D25FAA">
        <w:tc>
          <w:tcPr>
            <w:tcW w:w="1676" w:type="dxa"/>
          </w:tcPr>
          <w:p w:rsidR="00D25FAA" w:rsidRDefault="00D25FAA" w:rsidP="00D25FAA">
            <w:pPr>
              <w:jc w:val="center"/>
              <w:rPr>
                <w:rFonts w:ascii="Times New Roman" w:hAnsi="Times New Roman" w:cs="Times New Roman"/>
                <w:sz w:val="24"/>
                <w:szCs w:val="24"/>
              </w:rPr>
            </w:pP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66</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center</w:t>
            </w:r>
          </w:p>
        </w:tc>
      </w:tr>
      <w:tr w:rsidR="00D25FAA" w:rsidTr="00D25FAA">
        <w:tc>
          <w:tcPr>
            <w:tcW w:w="1676" w:type="dxa"/>
          </w:tcPr>
          <w:p w:rsidR="00D25FAA" w:rsidRDefault="00D25FAA" w:rsidP="00D25FAA">
            <w:pPr>
              <w:jc w:val="center"/>
              <w:rPr>
                <w:rFonts w:ascii="Times New Roman" w:hAnsi="Times New Roman" w:cs="Times New Roman"/>
                <w:sz w:val="24"/>
                <w:szCs w:val="24"/>
              </w:rPr>
            </w:pP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67</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3 south of EC; diverted to get drifter</w:t>
            </w:r>
          </w:p>
        </w:tc>
      </w:tr>
      <w:tr w:rsidR="00D25FAA" w:rsidTr="00D25FAA">
        <w:tc>
          <w:tcPr>
            <w:tcW w:w="1676" w:type="dxa"/>
          </w:tcPr>
          <w:p w:rsidR="00D25FAA" w:rsidRDefault="00D25FAA" w:rsidP="00D25FAA">
            <w:pPr>
              <w:jc w:val="center"/>
              <w:rPr>
                <w:rFonts w:ascii="Times New Roman" w:hAnsi="Times New Roman" w:cs="Times New Roman"/>
                <w:sz w:val="24"/>
                <w:szCs w:val="24"/>
              </w:rPr>
            </w:pP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68</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2 south of EC</w:t>
            </w:r>
          </w:p>
        </w:tc>
      </w:tr>
      <w:tr w:rsidR="00D25FAA" w:rsidTr="00D25FAA">
        <w:tc>
          <w:tcPr>
            <w:tcW w:w="1676" w:type="dxa"/>
          </w:tcPr>
          <w:p w:rsidR="00D25FAA" w:rsidRDefault="00D25FAA" w:rsidP="00D25FAA">
            <w:pPr>
              <w:jc w:val="center"/>
              <w:rPr>
                <w:rFonts w:ascii="Times New Roman" w:hAnsi="Times New Roman" w:cs="Times New Roman"/>
                <w:sz w:val="24"/>
                <w:szCs w:val="24"/>
              </w:rPr>
            </w:pP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69</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1 south of EC</w:t>
            </w:r>
          </w:p>
        </w:tc>
      </w:tr>
      <w:tr w:rsidR="00D25FAA" w:rsidTr="00D25FAA">
        <w:tc>
          <w:tcPr>
            <w:tcW w:w="1676" w:type="dxa"/>
          </w:tcPr>
          <w:p w:rsidR="00D25FAA" w:rsidRDefault="00D25FAA" w:rsidP="00D25FAA">
            <w:pPr>
              <w:jc w:val="center"/>
              <w:rPr>
                <w:rFonts w:ascii="Times New Roman" w:hAnsi="Times New Roman" w:cs="Times New Roman"/>
                <w:sz w:val="24"/>
                <w:szCs w:val="24"/>
              </w:rPr>
            </w:pP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70</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Eddy center repeat / TM cast</w:t>
            </w:r>
          </w:p>
        </w:tc>
      </w:tr>
      <w:tr w:rsidR="00D25FAA" w:rsidTr="00D25FAA">
        <w:tc>
          <w:tcPr>
            <w:tcW w:w="1676" w:type="dxa"/>
          </w:tcPr>
          <w:p w:rsidR="00D25FAA" w:rsidRDefault="00D25FAA" w:rsidP="00D25FAA">
            <w:pPr>
              <w:jc w:val="center"/>
              <w:rPr>
                <w:rFonts w:ascii="Times New Roman" w:hAnsi="Times New Roman" w:cs="Times New Roman"/>
                <w:sz w:val="24"/>
                <w:szCs w:val="24"/>
              </w:rPr>
            </w:pPr>
          </w:p>
        </w:tc>
        <w:tc>
          <w:tcPr>
            <w:tcW w:w="1455" w:type="dxa"/>
          </w:tcPr>
          <w:p w:rsidR="00D25FAA" w:rsidRDefault="00D25FAA" w:rsidP="00D25FAA">
            <w:pPr>
              <w:jc w:val="center"/>
              <w:rPr>
                <w:rFonts w:ascii="Times New Roman" w:hAnsi="Times New Roman" w:cs="Times New Roman"/>
                <w:sz w:val="24"/>
                <w:szCs w:val="24"/>
              </w:rPr>
            </w:pPr>
            <w:r>
              <w:rPr>
                <w:rFonts w:ascii="Times New Roman" w:hAnsi="Times New Roman" w:cs="Times New Roman"/>
                <w:sz w:val="24"/>
                <w:szCs w:val="24"/>
              </w:rPr>
              <w:t>71</w:t>
            </w:r>
          </w:p>
        </w:tc>
        <w:tc>
          <w:tcPr>
            <w:tcW w:w="0" w:type="auto"/>
          </w:tcPr>
          <w:p w:rsidR="00D25FAA" w:rsidRDefault="00D25FAA" w:rsidP="00D25FAA">
            <w:pPr>
              <w:rPr>
                <w:rFonts w:ascii="Times New Roman" w:hAnsi="Times New Roman" w:cs="Times New Roman"/>
                <w:sz w:val="24"/>
                <w:szCs w:val="24"/>
              </w:rPr>
            </w:pPr>
            <w:r>
              <w:rPr>
                <w:rFonts w:ascii="Times New Roman" w:hAnsi="Times New Roman" w:cs="Times New Roman"/>
                <w:sz w:val="24"/>
                <w:szCs w:val="24"/>
              </w:rPr>
              <w:t>Southern station</w:t>
            </w:r>
          </w:p>
        </w:tc>
      </w:tr>
      <w:tr w:rsidR="00D25FAA" w:rsidTr="00D25FAA">
        <w:tc>
          <w:tcPr>
            <w:tcW w:w="0" w:type="auto"/>
            <w:gridSpan w:val="3"/>
          </w:tcPr>
          <w:p w:rsidR="00D25FAA" w:rsidRDefault="000D28EC" w:rsidP="00D25FAA">
            <w:pPr>
              <w:rPr>
                <w:rFonts w:ascii="Times New Roman" w:hAnsi="Times New Roman" w:cs="Times New Roman"/>
                <w:sz w:val="24"/>
                <w:szCs w:val="24"/>
              </w:rPr>
            </w:pPr>
            <w:r>
              <w:rPr>
                <w:rFonts w:ascii="Times New Roman" w:hAnsi="Times New Roman" w:cs="Times New Roman"/>
                <w:sz w:val="24"/>
                <w:szCs w:val="24"/>
              </w:rPr>
              <w:t>Table 1.4.1</w:t>
            </w:r>
            <w:r w:rsidR="00D25FAA">
              <w:rPr>
                <w:rFonts w:ascii="Times New Roman" w:hAnsi="Times New Roman" w:cs="Times New Roman"/>
                <w:sz w:val="24"/>
                <w:szCs w:val="24"/>
              </w:rPr>
              <w:t>.  Station list for CTD transects 9 (east to west) and 10 (north to south) across Eddy 3.</w:t>
            </w:r>
          </w:p>
        </w:tc>
      </w:tr>
    </w:tbl>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724"/>
        <w:gridCol w:w="4724"/>
      </w:tblGrid>
      <w:tr w:rsidR="00D25FAA" w:rsidTr="00D25FAA">
        <w:trPr>
          <w:trHeight w:val="1988"/>
        </w:trPr>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9FE466D" wp14:editId="7AE083CF">
                  <wp:extent cx="2743200" cy="1194875"/>
                  <wp:effectExtent l="0" t="0" r="0" b="571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9_200m.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43200" cy="1194875"/>
                          </a:xfrm>
                          <a:prstGeom prst="rect">
                            <a:avLst/>
                          </a:prstGeom>
                        </pic:spPr>
                      </pic:pic>
                    </a:graphicData>
                  </a:graphic>
                </wp:inline>
              </w:drawing>
            </w:r>
          </w:p>
        </w:tc>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22D8F98" wp14:editId="78EA6334">
                  <wp:extent cx="2743200" cy="1187841"/>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10_200m.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43200" cy="1187841"/>
                          </a:xfrm>
                          <a:prstGeom prst="rect">
                            <a:avLst/>
                          </a:prstGeom>
                        </pic:spPr>
                      </pic:pic>
                    </a:graphicData>
                  </a:graphic>
                </wp:inline>
              </w:drawing>
            </w:r>
          </w:p>
        </w:tc>
      </w:tr>
      <w:tr w:rsidR="00D25FAA" w:rsidTr="00D25FAA">
        <w:trPr>
          <w:trHeight w:val="1970"/>
        </w:trPr>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2ECA971" wp14:editId="5C2D2EF0">
                  <wp:extent cx="2743200" cy="1204546"/>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9_800m.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43200" cy="1204546"/>
                          </a:xfrm>
                          <a:prstGeom prst="rect">
                            <a:avLst/>
                          </a:prstGeom>
                        </pic:spPr>
                      </pic:pic>
                    </a:graphicData>
                  </a:graphic>
                </wp:inline>
              </w:drawing>
            </w:r>
          </w:p>
        </w:tc>
        <w:tc>
          <w:tcPr>
            <w:tcW w:w="0" w:type="auto"/>
            <w:vAlign w:val="center"/>
          </w:tcPr>
          <w:p w:rsidR="00D25FAA" w:rsidRDefault="00D25FAA" w:rsidP="00D25FA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C6E93B0" wp14:editId="4924B35C">
                  <wp:extent cx="2743200" cy="1185203"/>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_Transect10_800m.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43200" cy="1185203"/>
                          </a:xfrm>
                          <a:prstGeom prst="rect">
                            <a:avLst/>
                          </a:prstGeom>
                        </pic:spPr>
                      </pic:pic>
                    </a:graphicData>
                  </a:graphic>
                </wp:inline>
              </w:drawing>
            </w:r>
          </w:p>
        </w:tc>
      </w:tr>
      <w:tr w:rsidR="00D25FAA" w:rsidTr="00D25FAA">
        <w:tc>
          <w:tcPr>
            <w:tcW w:w="0" w:type="auto"/>
            <w:gridSpan w:val="2"/>
          </w:tcPr>
          <w:p w:rsidR="00D25FAA" w:rsidRDefault="000D28EC" w:rsidP="00D25FAA">
            <w:pPr>
              <w:rPr>
                <w:rFonts w:ascii="Times New Roman" w:hAnsi="Times New Roman" w:cs="Times New Roman"/>
                <w:sz w:val="24"/>
                <w:szCs w:val="24"/>
              </w:rPr>
            </w:pPr>
            <w:r>
              <w:rPr>
                <w:rFonts w:ascii="Times New Roman" w:hAnsi="Times New Roman" w:cs="Times New Roman"/>
                <w:sz w:val="24"/>
                <w:szCs w:val="24"/>
              </w:rPr>
              <w:t>Figure 1.4.4</w:t>
            </w:r>
            <w:r w:rsidR="00D25FAA">
              <w:rPr>
                <w:rFonts w:ascii="Times New Roman" w:hAnsi="Times New Roman" w:cs="Times New Roman"/>
                <w:sz w:val="24"/>
                <w:szCs w:val="24"/>
              </w:rPr>
              <w:t>. CTD transects 9 (left) and 10 (right).  Upper panels 0-200m, lower panels 0-800m.</w:t>
            </w:r>
          </w:p>
        </w:tc>
      </w:tr>
    </w:tbl>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C978B31" wp14:editId="6CC3A613">
            <wp:extent cx="3001549" cy="3411940"/>
            <wp:effectExtent l="0" t="0" r="889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ature_2_part2_Zoom_with_stations.png"/>
                    <pic:cNvPicPr/>
                  </pic:nvPicPr>
                  <pic:blipFill rotWithShape="1">
                    <a:blip r:embed="rId68" cstate="print">
                      <a:extLst>
                        <a:ext uri="{28A0092B-C50C-407E-A947-70E740481C1C}">
                          <a14:useLocalDpi xmlns:a14="http://schemas.microsoft.com/office/drawing/2010/main" val="0"/>
                        </a:ext>
                      </a:extLst>
                    </a:blip>
                    <a:srcRect l="49491"/>
                    <a:stretch/>
                  </pic:blipFill>
                  <pic:spPr bwMode="auto">
                    <a:xfrm>
                      <a:off x="0" y="0"/>
                      <a:ext cx="3002033" cy="3412490"/>
                    </a:xfrm>
                    <a:prstGeom prst="rect">
                      <a:avLst/>
                    </a:prstGeom>
                    <a:ln>
                      <a:noFill/>
                    </a:ln>
                    <a:extLst>
                      <a:ext uri="{53640926-AAD7-44D8-BBD7-CCE9431645EC}">
                        <a14:shadowObscured xmlns:a14="http://schemas.microsoft.com/office/drawing/2010/main"/>
                      </a:ext>
                    </a:extLst>
                  </pic:spPr>
                </pic:pic>
              </a:graphicData>
            </a:graphic>
          </wp:inline>
        </w:drawing>
      </w:r>
    </w:p>
    <w:p w:rsidR="00D25FAA" w:rsidRPr="001D5022" w:rsidRDefault="000D28EC"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1.4.5</w:t>
      </w:r>
      <w:r w:rsidR="00D25FAA">
        <w:rPr>
          <w:rFonts w:ascii="Times New Roman" w:hAnsi="Times New Roman" w:cs="Times New Roman"/>
          <w:sz w:val="24"/>
          <w:szCs w:val="24"/>
        </w:rPr>
        <w:t>.</w:t>
      </w:r>
      <w:proofErr w:type="gramEnd"/>
      <w:r w:rsidR="00D25FAA">
        <w:rPr>
          <w:rFonts w:ascii="Times New Roman" w:hAnsi="Times New Roman" w:cs="Times New Roman"/>
          <w:sz w:val="24"/>
          <w:szCs w:val="24"/>
        </w:rPr>
        <w:t xml:space="preserve">  ADCP surveys associated with VPR 13 and VPR 14.  Note that eddy center had propagated west (northwest according to the altimetry) during the time in between surveys, thus the north south line (VPR14) passed east of eddy center.</w:t>
      </w:r>
    </w:p>
    <w:p w:rsidR="001E05F4" w:rsidRDefault="001E05F4" w:rsidP="001D5022">
      <w:pPr>
        <w:spacing w:after="0" w:line="240" w:lineRule="auto"/>
        <w:rPr>
          <w:rFonts w:ascii="Times New Roman" w:hAnsi="Times New Roman" w:cs="Times New Roman"/>
          <w:b/>
          <w:sz w:val="24"/>
          <w:szCs w:val="24"/>
        </w:rPr>
      </w:pPr>
    </w:p>
    <w:p w:rsidR="00D25FAA" w:rsidRDefault="00D25FAA">
      <w:pPr>
        <w:rPr>
          <w:rFonts w:ascii="Times New Roman" w:hAnsi="Times New Roman" w:cs="Times New Roman"/>
          <w:b/>
          <w:sz w:val="24"/>
          <w:szCs w:val="24"/>
        </w:rPr>
      </w:pPr>
      <w:r>
        <w:rPr>
          <w:rFonts w:ascii="Times New Roman" w:hAnsi="Times New Roman" w:cs="Times New Roman"/>
          <w:b/>
          <w:sz w:val="24"/>
          <w:szCs w:val="24"/>
        </w:rPr>
        <w:br w:type="page"/>
      </w:r>
    </w:p>
    <w:p w:rsidR="00974AB0" w:rsidRDefault="00974AB0" w:rsidP="00974AB0">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2. Some comments on </w:t>
      </w:r>
      <w:proofErr w:type="spellStart"/>
      <w:r>
        <w:rPr>
          <w:rFonts w:ascii="Times New Roman" w:hAnsi="Times New Roman" w:cs="Times New Roman"/>
          <w:b/>
          <w:sz w:val="24"/>
          <w:szCs w:val="24"/>
        </w:rPr>
        <w:t>Subantarctic</w:t>
      </w:r>
      <w:proofErr w:type="spellEnd"/>
      <w:r>
        <w:rPr>
          <w:rFonts w:ascii="Times New Roman" w:hAnsi="Times New Roman" w:cs="Times New Roman"/>
          <w:b/>
          <w:sz w:val="24"/>
          <w:szCs w:val="24"/>
        </w:rPr>
        <w:t xml:space="preserve"> Mode Water and its presence in our observations</w:t>
      </w:r>
    </w:p>
    <w:p w:rsidR="00974AB0" w:rsidRDefault="00974AB0" w:rsidP="001D5022">
      <w:pPr>
        <w:spacing w:after="0" w:line="240" w:lineRule="auto"/>
        <w:rPr>
          <w:rFonts w:ascii="Times New Roman" w:hAnsi="Times New Roman" w:cs="Times New Roman"/>
          <w:b/>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SAMW is characterized by a thick layer of relatively uniform properties, formed by deep mixed layers in the wintertime, capped off by spring/summer stratification, and subsequently subducted into the main thermocline.  McCartney (1977) provides an example from a hydrographic section:</w:t>
      </w:r>
    </w:p>
    <w:p w:rsidR="00D25FAA" w:rsidRDefault="00D25FAA" w:rsidP="00D25FA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36D4732" wp14:editId="02511CCA">
            <wp:extent cx="4926981" cy="2743200"/>
            <wp:effectExtent l="0" t="0" r="698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926981" cy="2743200"/>
                    </a:xfrm>
                    <a:prstGeom prst="rect">
                      <a:avLst/>
                    </a:prstGeom>
                    <a:noFill/>
                    <a:ln>
                      <a:noFill/>
                    </a:ln>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Simple conceptual models convey a zonally averaged view, e.g. Sarmiento et al. (2004):</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CCA19C4" wp14:editId="704B70BC">
            <wp:extent cx="4204004" cy="2743200"/>
            <wp:effectExtent l="0" t="0" r="635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04004" cy="2743200"/>
                    </a:xfrm>
                    <a:prstGeom prst="rect">
                      <a:avLst/>
                    </a:prstGeom>
                    <a:noFill/>
                    <a:ln>
                      <a:noFill/>
                    </a:ln>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However, the production and distribution of SAMW are far from zonally uniform, as depicted in schematics by Belkin and Gordon (1996) and Koch-</w:t>
      </w:r>
      <w:proofErr w:type="spellStart"/>
      <w:r>
        <w:rPr>
          <w:rFonts w:ascii="Times New Roman" w:hAnsi="Times New Roman" w:cs="Times New Roman"/>
          <w:sz w:val="24"/>
          <w:szCs w:val="24"/>
        </w:rPr>
        <w:t>Larrouy</w:t>
      </w:r>
      <w:proofErr w:type="spellEnd"/>
      <w:r>
        <w:rPr>
          <w:rFonts w:ascii="Times New Roman" w:hAnsi="Times New Roman" w:cs="Times New Roman"/>
          <w:sz w:val="24"/>
          <w:szCs w:val="24"/>
        </w:rPr>
        <w:t xml:space="preserve"> et al. (2010):</w:t>
      </w:r>
    </w:p>
    <w:p w:rsidR="00D25FAA" w:rsidRDefault="00D25FAA" w:rsidP="00D25FAA">
      <w:pPr>
        <w:spacing w:after="0" w:line="240" w:lineRule="auto"/>
        <w:jc w:val="center"/>
        <w:rPr>
          <w:rFonts w:ascii="Times New Roman" w:hAnsi="Times New Roman" w:cs="Times New Roman"/>
          <w:sz w:val="24"/>
          <w:szCs w:val="24"/>
        </w:rPr>
      </w:pPr>
    </w:p>
    <w:p w:rsidR="00D25FAA" w:rsidRDefault="00D25FAA" w:rsidP="00D25FA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930C8B9" wp14:editId="7F910E63">
            <wp:extent cx="4140399" cy="365760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399" cy="3657600"/>
                    </a:xfrm>
                    <a:prstGeom prst="rect">
                      <a:avLst/>
                    </a:prstGeom>
                    <a:noFill/>
                    <a:ln>
                      <a:noFill/>
                    </a:ln>
                  </pic:spPr>
                </pic:pic>
              </a:graphicData>
            </a:graphic>
          </wp:inline>
        </w:drawing>
      </w:r>
    </w:p>
    <w:p w:rsidR="00D25FAA" w:rsidRDefault="00D25FAA" w:rsidP="00D25FA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AE1DA1B" wp14:editId="45793E76">
            <wp:extent cx="5486400" cy="252175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86400" cy="2521750"/>
                    </a:xfrm>
                    <a:prstGeom prst="rect">
                      <a:avLst/>
                    </a:prstGeom>
                    <a:noFill/>
                    <a:ln>
                      <a:noFill/>
                    </a:ln>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eastAsiaTheme="minorEastAsia" w:hAnsi="Times New Roman" w:cs="Times New Roman"/>
          <w:sz w:val="24"/>
          <w:szCs w:val="24"/>
        </w:rPr>
      </w:pPr>
      <w:r>
        <w:rPr>
          <w:rFonts w:ascii="Times New Roman" w:hAnsi="Times New Roman" w:cs="Times New Roman"/>
          <w:sz w:val="24"/>
          <w:szCs w:val="24"/>
        </w:rPr>
        <w:t>A commonly used indicator of SAMW is a thick layer of low potential vorticity, which reflects low stratification</w:t>
      </w:r>
      <w:proofErr w:type="gramStart"/>
      <w:r>
        <w:rPr>
          <w:rFonts w:ascii="Times New Roman" w:hAnsi="Times New Roman" w:cs="Times New Roman"/>
          <w:sz w:val="24"/>
          <w:szCs w:val="24"/>
        </w:rPr>
        <w:t xml:space="preserve">: </w:t>
      </w:r>
      <w:proofErr w:type="gramEnd"/>
      <m:oMath>
        <m:r>
          <w:rPr>
            <w:rFonts w:ascii="Cambria Math" w:hAnsi="Cambria Math" w:cs="Times New Roman"/>
            <w:sz w:val="24"/>
            <w:szCs w:val="24"/>
          </w:rPr>
          <m:t>PV~</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ρ</m:t>
            </m:r>
          </m:den>
        </m:f>
        <m:f>
          <m:fPr>
            <m:ctrlPr>
              <w:rPr>
                <w:rFonts w:ascii="Cambria Math" w:hAnsi="Cambria Math" w:cs="Times New Roman"/>
                <w:i/>
                <w:sz w:val="24"/>
                <w:szCs w:val="24"/>
              </w:rPr>
            </m:ctrlPr>
          </m:fPr>
          <m:num>
            <m:r>
              <w:rPr>
                <w:rFonts w:ascii="Cambria Math" w:hAnsi="Cambria Math" w:cs="Times New Roman"/>
                <w:sz w:val="24"/>
                <w:szCs w:val="24"/>
              </w:rPr>
              <m:t>dρ</m:t>
            </m:r>
          </m:num>
          <m:den>
            <m:r>
              <w:rPr>
                <w:rFonts w:ascii="Cambria Math" w:hAnsi="Cambria Math" w:cs="Times New Roman"/>
                <w:sz w:val="24"/>
                <w:szCs w:val="24"/>
              </w:rPr>
              <m:t>dz</m:t>
            </m:r>
          </m:den>
        </m:f>
      </m:oMath>
      <w:r>
        <w:rPr>
          <w:rFonts w:ascii="Times New Roman" w:eastAsiaTheme="minorEastAsia" w:hAnsi="Times New Roman" w:cs="Times New Roman"/>
          <w:sz w:val="24"/>
          <w:szCs w:val="24"/>
        </w:rPr>
        <w:t xml:space="preserve">.  </w:t>
      </w:r>
      <w:proofErr w:type="spellStart"/>
      <w:r>
        <w:rPr>
          <w:rFonts w:ascii="Times New Roman" w:eastAsiaTheme="minorEastAsia" w:hAnsi="Times New Roman" w:cs="Times New Roman"/>
          <w:sz w:val="24"/>
          <w:szCs w:val="24"/>
        </w:rPr>
        <w:t>Herraiz-Borreguero</w:t>
      </w:r>
      <w:proofErr w:type="spellEnd"/>
      <w:r>
        <w:rPr>
          <w:rFonts w:ascii="Times New Roman" w:eastAsiaTheme="minorEastAsia" w:hAnsi="Times New Roman" w:cs="Times New Roman"/>
          <w:sz w:val="24"/>
          <w:szCs w:val="24"/>
        </w:rPr>
        <w:t xml:space="preserve"> and </w:t>
      </w:r>
      <w:proofErr w:type="spellStart"/>
      <w:r>
        <w:rPr>
          <w:rFonts w:ascii="Times New Roman" w:eastAsiaTheme="minorEastAsia" w:hAnsi="Times New Roman" w:cs="Times New Roman"/>
          <w:sz w:val="24"/>
          <w:szCs w:val="24"/>
        </w:rPr>
        <w:t>Rintoul</w:t>
      </w:r>
      <w:proofErr w:type="spellEnd"/>
      <w:r>
        <w:rPr>
          <w:rFonts w:ascii="Times New Roman" w:eastAsiaTheme="minorEastAsia" w:hAnsi="Times New Roman" w:cs="Times New Roman"/>
          <w:sz w:val="24"/>
          <w:szCs w:val="24"/>
        </w:rPr>
        <w:t xml:space="preserve"> (2010) diagnose SAMW from climatology, showing a volumetric hotspot in the eastern Indian Ocean:</w:t>
      </w:r>
    </w:p>
    <w:p w:rsidR="00D25FAA" w:rsidRDefault="00D25FAA" w:rsidP="00D25FAA">
      <w:pPr>
        <w:spacing w:after="0" w:line="240" w:lineRule="auto"/>
        <w:rPr>
          <w:rFonts w:ascii="Times New Roman" w:eastAsiaTheme="minorEastAsia"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75E0A0F" wp14:editId="4DB4CF72">
            <wp:extent cx="5943600" cy="6095188"/>
            <wp:effectExtent l="0" t="0" r="0" b="127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6095188"/>
                    </a:xfrm>
                    <a:prstGeom prst="rect">
                      <a:avLst/>
                    </a:prstGeom>
                    <a:noFill/>
                    <a:ln>
                      <a:noFill/>
                    </a:ln>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pPr>
        <w:rPr>
          <w:rFonts w:ascii="Times New Roman" w:hAnsi="Times New Roman" w:cs="Times New Roman"/>
          <w:sz w:val="24"/>
          <w:szCs w:val="24"/>
        </w:rPr>
      </w:pPr>
      <w:r>
        <w:rPr>
          <w:rFonts w:ascii="Times New Roman" w:hAnsi="Times New Roman" w:cs="Times New Roman"/>
          <w:sz w:val="24"/>
          <w:szCs w:val="24"/>
        </w:rPr>
        <w:br w:type="page"/>
      </w: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This general view is corroborated by their analysis of ARGO float data.  Lower two panels show temperature and salinity characteristics of the SAMW identified in the upper panel as PV &lt; 1.5 10</w:t>
      </w:r>
      <w:r w:rsidRPr="00C5147A">
        <w:rPr>
          <w:rFonts w:ascii="Times New Roman" w:hAnsi="Times New Roman" w:cs="Times New Roman"/>
          <w:sz w:val="24"/>
          <w:szCs w:val="24"/>
          <w:vertAlign w:val="superscript"/>
        </w:rPr>
        <w:t>-9</w:t>
      </w:r>
      <w:r>
        <w:rPr>
          <w:rFonts w:ascii="Times New Roman" w:hAnsi="Times New Roman" w:cs="Times New Roman"/>
          <w:sz w:val="24"/>
          <w:szCs w:val="24"/>
        </w:rPr>
        <w:t xml:space="preserve"> m</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s</w:t>
      </w:r>
      <w:r w:rsidRPr="00C5147A">
        <w:rPr>
          <w:rFonts w:ascii="Times New Roman" w:hAnsi="Times New Roman" w:cs="Times New Roman"/>
          <w:sz w:val="24"/>
          <w:szCs w:val="24"/>
          <w:vertAlign w:val="superscript"/>
        </w:rPr>
        <w:t>-1</w:t>
      </w:r>
      <w:r>
        <w:rPr>
          <w:rFonts w:ascii="Times New Roman" w:hAnsi="Times New Roman" w:cs="Times New Roman"/>
          <w:sz w:val="24"/>
          <w:szCs w:val="24"/>
        </w:rPr>
        <w:t>.</w:t>
      </w:r>
    </w:p>
    <w:p w:rsidR="00D25FAA" w:rsidRDefault="00D25FAA" w:rsidP="00D25FAA">
      <w:pPr>
        <w:spacing w:after="0" w:line="240" w:lineRule="auto"/>
        <w:ind w:left="2160"/>
        <w:rPr>
          <w:rFonts w:ascii="Times New Roman" w:hAnsi="Times New Roman" w:cs="Times New Roman"/>
          <w:sz w:val="24"/>
          <w:szCs w:val="24"/>
        </w:rPr>
      </w:pPr>
      <w:r>
        <w:rPr>
          <w:rFonts w:ascii="Times New Roman" w:hAnsi="Times New Roman" w:cs="Times New Roman"/>
          <w:sz w:val="24"/>
          <w:szCs w:val="24"/>
        </w:rPr>
        <w:t xml:space="preserve">         26.8 neutral surface </w:t>
      </w:r>
      <w:r>
        <w:rPr>
          <w:rFonts w:ascii="Times New Roman" w:hAnsi="Times New Roman" w:cs="Times New Roman"/>
          <w:sz w:val="24"/>
          <w:szCs w:val="24"/>
        </w:rPr>
        <w:tab/>
      </w:r>
      <w:r>
        <w:rPr>
          <w:rFonts w:ascii="Times New Roman" w:hAnsi="Times New Roman" w:cs="Times New Roman"/>
          <w:sz w:val="24"/>
          <w:szCs w:val="24"/>
        </w:rPr>
        <w:tab/>
        <w:t xml:space="preserve">      26.9</w:t>
      </w:r>
      <w:r w:rsidRPr="00C5147A">
        <w:rPr>
          <w:rFonts w:ascii="Times New Roman" w:hAnsi="Times New Roman" w:cs="Times New Roman"/>
          <w:sz w:val="24"/>
          <w:szCs w:val="24"/>
        </w:rPr>
        <w:t xml:space="preserve"> </w:t>
      </w:r>
      <w:r>
        <w:rPr>
          <w:rFonts w:ascii="Times New Roman" w:hAnsi="Times New Roman" w:cs="Times New Roman"/>
          <w:sz w:val="24"/>
          <w:szCs w:val="24"/>
        </w:rPr>
        <w:t xml:space="preserve">neutral </w:t>
      </w:r>
      <w:proofErr w:type="gramStart"/>
      <w:r>
        <w:rPr>
          <w:rFonts w:ascii="Times New Roman" w:hAnsi="Times New Roman" w:cs="Times New Roman"/>
          <w:sz w:val="24"/>
          <w:szCs w:val="24"/>
        </w:rPr>
        <w:t>surface</w:t>
      </w:r>
      <w:proofErr w:type="gramEnd"/>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C8714C4" wp14:editId="55348090">
            <wp:extent cx="3474720" cy="3663118"/>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474720" cy="3663118"/>
                    </a:xfrm>
                    <a:prstGeom prst="rect">
                      <a:avLst/>
                    </a:prstGeom>
                    <a:noFill/>
                    <a:ln>
                      <a:noFill/>
                    </a:ln>
                  </pic:spPr>
                </pic:pic>
              </a:graphicData>
            </a:graphic>
          </wp:inline>
        </w:drawing>
      </w:r>
      <w:r w:rsidRPr="00977D6E">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5A34FA97" wp14:editId="3D7E4A5F">
            <wp:extent cx="2103120" cy="3580207"/>
            <wp:effectExtent l="0" t="0" r="0" b="127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03120" cy="3580207"/>
                    </a:xfrm>
                    <a:prstGeom prst="rect">
                      <a:avLst/>
                    </a:prstGeom>
                    <a:noFill/>
                    <a:ln>
                      <a:noFill/>
                    </a:ln>
                  </pic:spPr>
                </pic:pic>
              </a:graphicData>
            </a:graphic>
          </wp:inline>
        </w:drawing>
      </w:r>
    </w:p>
    <w:p w:rsidR="00D25FAA" w:rsidRDefault="00D25FAA" w:rsidP="00D25FAA">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Cerovecki</w:t>
      </w:r>
      <w:proofErr w:type="spellEnd"/>
      <w:r>
        <w:rPr>
          <w:rFonts w:ascii="Times New Roman" w:hAnsi="Times New Roman" w:cs="Times New Roman"/>
          <w:sz w:val="24"/>
          <w:szCs w:val="24"/>
        </w:rPr>
        <w:t xml:space="preserve"> et al. (2013) use the SOSE model to diagnose the low-potential vorticity layer associated with SAMW:</w:t>
      </w:r>
    </w:p>
    <w:p w:rsidR="00D25FAA" w:rsidRDefault="00D25FAA" w:rsidP="00D25FA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0F7FE59" wp14:editId="34E55C06">
            <wp:extent cx="4114800" cy="3489094"/>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14800" cy="3489094"/>
                    </a:xfrm>
                    <a:prstGeom prst="rect">
                      <a:avLst/>
                    </a:prstGeom>
                    <a:noFill/>
                    <a:ln>
                      <a:noFill/>
                    </a:ln>
                  </pic:spPr>
                </pic:pic>
              </a:graphicData>
            </a:graphic>
          </wp:inline>
        </w:drawing>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Gordon et al. (1987) document SAMW hydrographic properties in the western Indian Ocean and how they relate to other water masses present in the region:</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E0814CA" wp14:editId="77127594">
            <wp:extent cx="3657600" cy="3431302"/>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57600" cy="3431302"/>
                    </a:xfrm>
                    <a:prstGeom prst="rect">
                      <a:avLst/>
                    </a:prstGeom>
                    <a:noFill/>
                    <a:ln>
                      <a:noFill/>
                    </a:ln>
                  </pic:spPr>
                </pic:pic>
              </a:graphicData>
            </a:graphic>
          </wp:inline>
        </w:drawing>
      </w:r>
    </w:p>
    <w:p w:rsidR="00D25FAA" w:rsidRPr="00F91EE3" w:rsidRDefault="00D25FAA" w:rsidP="00D25FAA">
      <w:pPr>
        <w:spacing w:after="0" w:line="240" w:lineRule="auto"/>
        <w:rPr>
          <w:rFonts w:ascii="Times New Roman" w:eastAsia="Times New Roman" w:hAnsi="Times New Roman" w:cs="Times New Roman"/>
          <w:sz w:val="24"/>
          <w:szCs w:val="24"/>
        </w:rPr>
      </w:pPr>
    </w:p>
    <w:p w:rsidR="00D25FAA" w:rsidRPr="00D25FAA" w:rsidRDefault="00D25FAA" w:rsidP="00D25FAA">
      <w:pPr>
        <w:spacing w:after="0" w:line="240" w:lineRule="auto"/>
        <w:rPr>
          <w:rFonts w:ascii="Times New Roman" w:hAnsi="Times New Roman" w:cs="Times New Roman"/>
          <w:i/>
          <w:sz w:val="24"/>
          <w:szCs w:val="24"/>
        </w:rPr>
      </w:pPr>
      <w:r w:rsidRPr="00D25FAA">
        <w:rPr>
          <w:rFonts w:ascii="Times New Roman" w:hAnsi="Times New Roman" w:cs="Times New Roman"/>
          <w:i/>
          <w:sz w:val="24"/>
          <w:szCs w:val="24"/>
        </w:rPr>
        <w:t>Where is the SAMW in TN376 observations?</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first step in answering this question is what do we mean by SAMW?  Various criteria have been used, usually based on a PV threshold, density interval (typically 26.5 to 27.0), and minimum depth (typically deeper than 200m in order to avoid seasonal stratification and mixing effects).  </w:t>
      </w:r>
      <w:proofErr w:type="spellStart"/>
      <w:r>
        <w:rPr>
          <w:rFonts w:ascii="Times New Roman" w:eastAsiaTheme="minorEastAsia" w:hAnsi="Times New Roman" w:cs="Times New Roman"/>
          <w:sz w:val="24"/>
          <w:szCs w:val="24"/>
        </w:rPr>
        <w:t>Herraiz-Borreguero</w:t>
      </w:r>
      <w:proofErr w:type="spellEnd"/>
      <w:r>
        <w:rPr>
          <w:rFonts w:ascii="Times New Roman" w:eastAsiaTheme="minorEastAsia" w:hAnsi="Times New Roman" w:cs="Times New Roman"/>
          <w:sz w:val="24"/>
          <w:szCs w:val="24"/>
        </w:rPr>
        <w:t xml:space="preserve"> and </w:t>
      </w:r>
      <w:proofErr w:type="spellStart"/>
      <w:r>
        <w:rPr>
          <w:rFonts w:ascii="Times New Roman" w:eastAsiaTheme="minorEastAsia" w:hAnsi="Times New Roman" w:cs="Times New Roman"/>
          <w:sz w:val="24"/>
          <w:szCs w:val="24"/>
        </w:rPr>
        <w:t>Rintoul</w:t>
      </w:r>
      <w:proofErr w:type="spellEnd"/>
      <w:r>
        <w:rPr>
          <w:rFonts w:ascii="Times New Roman" w:eastAsiaTheme="minorEastAsia" w:hAnsi="Times New Roman" w:cs="Times New Roman"/>
          <w:sz w:val="24"/>
          <w:szCs w:val="24"/>
        </w:rPr>
        <w:t xml:space="preserve"> (2010) use a PV threshold of </w:t>
      </w:r>
      <w:r>
        <w:rPr>
          <w:rFonts w:ascii="Times New Roman" w:hAnsi="Times New Roman" w:cs="Times New Roman"/>
          <w:sz w:val="24"/>
          <w:szCs w:val="24"/>
        </w:rPr>
        <w:t>PV &lt; 1.5 10</w:t>
      </w:r>
      <w:r w:rsidRPr="00C5147A">
        <w:rPr>
          <w:rFonts w:ascii="Times New Roman" w:hAnsi="Times New Roman" w:cs="Times New Roman"/>
          <w:sz w:val="24"/>
          <w:szCs w:val="24"/>
          <w:vertAlign w:val="superscript"/>
        </w:rPr>
        <w:t>-9</w:t>
      </w:r>
      <w:r>
        <w:rPr>
          <w:rFonts w:ascii="Times New Roman" w:hAnsi="Times New Roman" w:cs="Times New Roman"/>
          <w:sz w:val="24"/>
          <w:szCs w:val="24"/>
        </w:rPr>
        <w:t xml:space="preserve"> m</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s</w:t>
      </w:r>
      <w:r w:rsidRPr="00C5147A">
        <w:rPr>
          <w:rFonts w:ascii="Times New Roman" w:hAnsi="Times New Roman" w:cs="Times New Roman"/>
          <w:sz w:val="24"/>
          <w:szCs w:val="24"/>
          <w:vertAlign w:val="superscript"/>
        </w:rPr>
        <w:t>-1</w:t>
      </w:r>
      <w:r>
        <w:rPr>
          <w:rFonts w:ascii="Times New Roman" w:hAnsi="Times New Roman" w:cs="Times New Roman"/>
          <w:sz w:val="24"/>
          <w:szCs w:val="24"/>
        </w:rPr>
        <w:t>, whereas Wong (2005) uses PV &lt; 0.5 10</w:t>
      </w:r>
      <w:r>
        <w:rPr>
          <w:rFonts w:ascii="Times New Roman" w:hAnsi="Times New Roman" w:cs="Times New Roman"/>
          <w:sz w:val="24"/>
          <w:szCs w:val="24"/>
          <w:vertAlign w:val="superscript"/>
        </w:rPr>
        <w:t>-10</w:t>
      </w:r>
      <w:r>
        <w:rPr>
          <w:rFonts w:ascii="Times New Roman" w:hAnsi="Times New Roman" w:cs="Times New Roman"/>
          <w:sz w:val="24"/>
          <w:szCs w:val="24"/>
        </w:rPr>
        <w:t xml:space="preserve"> m</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s</w:t>
      </w:r>
      <w:r w:rsidRPr="00C5147A">
        <w:rPr>
          <w:rFonts w:ascii="Times New Roman" w:hAnsi="Times New Roman" w:cs="Times New Roman"/>
          <w:sz w:val="24"/>
          <w:szCs w:val="24"/>
          <w:vertAlign w:val="superscript"/>
        </w:rPr>
        <w:t>-1</w:t>
      </w:r>
      <w:r>
        <w:rPr>
          <w:rFonts w:ascii="Times New Roman" w:hAnsi="Times New Roman" w:cs="Times New Roman"/>
          <w:sz w:val="24"/>
          <w:szCs w:val="24"/>
        </w:rPr>
        <w:t>.  These differ by a factor of 30, which likely reflects different choices of the density used for the denominator in the first component of the PV computation</w:t>
      </w:r>
      <w:proofErr w:type="gramStart"/>
      <w:r>
        <w:rPr>
          <w:rFonts w:ascii="Times New Roman" w:hAnsi="Times New Roman" w:cs="Times New Roman"/>
          <w:sz w:val="24"/>
          <w:szCs w:val="24"/>
        </w:rPr>
        <w:t xml:space="preserve">: </w:t>
      </w:r>
      <w:proofErr w:type="gramEnd"/>
      <m:oMath>
        <m:r>
          <w:rPr>
            <w:rFonts w:ascii="Cambria Math" w:hAnsi="Cambria Math" w:cs="Times New Roman"/>
            <w:sz w:val="24"/>
            <w:szCs w:val="24"/>
          </w:rPr>
          <m:t>PV=</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ρ</m:t>
            </m:r>
          </m:den>
        </m:f>
        <m:f>
          <m:fPr>
            <m:ctrlPr>
              <w:rPr>
                <w:rFonts w:ascii="Cambria Math" w:hAnsi="Cambria Math" w:cs="Times New Roman"/>
                <w:i/>
                <w:sz w:val="24"/>
                <w:szCs w:val="24"/>
              </w:rPr>
            </m:ctrlPr>
          </m:fPr>
          <m:num>
            <m:r>
              <w:rPr>
                <w:rFonts w:ascii="Cambria Math" w:hAnsi="Cambria Math" w:cs="Times New Roman"/>
                <w:sz w:val="24"/>
                <w:szCs w:val="24"/>
              </w:rPr>
              <m:t>dρ</m:t>
            </m:r>
          </m:num>
          <m:den>
            <m:r>
              <w:rPr>
                <w:rFonts w:ascii="Cambria Math" w:hAnsi="Cambria Math" w:cs="Times New Roman"/>
                <w:sz w:val="24"/>
                <w:szCs w:val="24"/>
              </w:rPr>
              <m:t>dz</m:t>
            </m:r>
          </m:den>
        </m:f>
      </m:oMath>
      <w:r>
        <w:rPr>
          <w:rFonts w:ascii="Times New Roman" w:eastAsiaTheme="minorEastAsia" w:hAnsi="Times New Roman" w:cs="Times New Roman"/>
          <w:sz w:val="24"/>
          <w:szCs w:val="24"/>
        </w:rPr>
        <w:t xml:space="preserve">.  Apparently Herraiz-Borreguero and </w:t>
      </w:r>
      <w:proofErr w:type="spellStart"/>
      <w:r>
        <w:rPr>
          <w:rFonts w:ascii="Times New Roman" w:eastAsiaTheme="minorEastAsia" w:hAnsi="Times New Roman" w:cs="Times New Roman"/>
          <w:sz w:val="24"/>
          <w:szCs w:val="24"/>
        </w:rPr>
        <w:t>Rintoul</w:t>
      </w:r>
      <w:proofErr w:type="spellEnd"/>
      <w:r>
        <w:rPr>
          <w:rFonts w:ascii="Times New Roman" w:eastAsiaTheme="minorEastAsia" w:hAnsi="Times New Roman" w:cs="Times New Roman"/>
          <w:sz w:val="24"/>
          <w:szCs w:val="24"/>
        </w:rPr>
        <w:t xml:space="preserve"> (2010) use </w:t>
      </w:r>
      <w:proofErr w:type="spellStart"/>
      <w:r w:rsidRPr="00BC7594">
        <w:rPr>
          <w:rFonts w:ascii="Times New Roman" w:eastAsiaTheme="minorEastAsia" w:hAnsi="Times New Roman" w:cs="Times New Roman"/>
          <w:i/>
          <w:sz w:val="24"/>
          <w:szCs w:val="24"/>
        </w:rPr>
        <w:t>σ</w:t>
      </w:r>
      <w:r w:rsidRPr="00BC7594">
        <w:rPr>
          <w:rFonts w:ascii="Times New Roman" w:eastAsiaTheme="minorEastAsia" w:hAnsi="Times New Roman" w:cs="Times New Roman"/>
          <w:i/>
          <w:sz w:val="24"/>
          <w:szCs w:val="24"/>
          <w:vertAlign w:val="subscript"/>
        </w:rPr>
        <w:t>θ</w:t>
      </w:r>
      <w:proofErr w:type="spellEnd"/>
      <w:r>
        <w:rPr>
          <w:rFonts w:ascii="Times New Roman" w:eastAsiaTheme="minorEastAsia" w:hAnsi="Times New Roman" w:cs="Times New Roman"/>
          <w:sz w:val="24"/>
          <w:szCs w:val="24"/>
        </w:rPr>
        <w:t xml:space="preserve">, whereas Wong (2005) uses the in situ density </w:t>
      </w:r>
      <w:r w:rsidRPr="00BC7594">
        <w:rPr>
          <w:rFonts w:ascii="Times New Roman" w:eastAsiaTheme="minorEastAsia" w:hAnsi="Times New Roman" w:cs="Times New Roman"/>
          <w:i/>
          <w:sz w:val="24"/>
          <w:szCs w:val="24"/>
        </w:rPr>
        <w:t>ρ</w:t>
      </w:r>
      <w:r>
        <w:rPr>
          <w:rFonts w:ascii="Times New Roman" w:eastAsiaTheme="minorEastAsia" w:hAnsi="Times New Roman" w:cs="Times New Roman"/>
          <w:sz w:val="24"/>
          <w:szCs w:val="24"/>
        </w:rPr>
        <w:t xml:space="preserve">.  For </w:t>
      </w:r>
      <w:proofErr w:type="spellStart"/>
      <w:r w:rsidRPr="00BC7594">
        <w:rPr>
          <w:rFonts w:ascii="Times New Roman" w:eastAsiaTheme="minorEastAsia" w:hAnsi="Times New Roman" w:cs="Times New Roman"/>
          <w:i/>
          <w:sz w:val="24"/>
          <w:szCs w:val="24"/>
        </w:rPr>
        <w:t>σ</w:t>
      </w:r>
      <w:r w:rsidRPr="00BC7594">
        <w:rPr>
          <w:rFonts w:ascii="Times New Roman" w:eastAsiaTheme="minorEastAsia" w:hAnsi="Times New Roman" w:cs="Times New Roman"/>
          <w:i/>
          <w:sz w:val="24"/>
          <w:szCs w:val="24"/>
          <w:vertAlign w:val="subscript"/>
        </w:rPr>
        <w:t>θ</w:t>
      </w:r>
      <w:proofErr w:type="spellEnd"/>
      <w:r>
        <w:rPr>
          <w:rFonts w:ascii="Times New Roman" w:eastAsiaTheme="minorEastAsia" w:hAnsi="Times New Roman" w:cs="Times New Roman"/>
          <w:sz w:val="24"/>
          <w:szCs w:val="24"/>
        </w:rPr>
        <w:t xml:space="preserve">=26.5, the effective multiplier </w:t>
      </w:r>
      <w:proofErr w:type="gramStart"/>
      <w:r>
        <w:rPr>
          <w:rFonts w:ascii="Times New Roman" w:eastAsiaTheme="minorEastAsia" w:hAnsi="Times New Roman" w:cs="Times New Roman"/>
          <w:sz w:val="24"/>
          <w:szCs w:val="24"/>
        </w:rPr>
        <w:t xml:space="preserve">is </w:t>
      </w:r>
      <w:proofErr w:type="gramEnd"/>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1026.5</m:t>
            </m:r>
          </m:num>
          <m:den>
            <m:r>
              <w:rPr>
                <w:rFonts w:ascii="Cambria Math" w:eastAsiaTheme="minorEastAsia" w:hAnsi="Cambria Math" w:cs="Times New Roman"/>
                <w:sz w:val="24"/>
                <w:szCs w:val="24"/>
              </w:rPr>
              <m:t>26.5</m:t>
            </m:r>
          </m:den>
        </m:f>
        <m:r>
          <w:rPr>
            <w:rFonts w:ascii="Cambria Math" w:eastAsiaTheme="minorEastAsia" w:hAnsi="Cambria Math" w:cs="Times New Roman"/>
            <w:sz w:val="24"/>
            <w:szCs w:val="24"/>
          </w:rPr>
          <m:t>=38.7</m:t>
        </m:r>
      </m:oMath>
      <w:r>
        <w:rPr>
          <w:rFonts w:ascii="Times New Roman" w:eastAsiaTheme="minorEastAsia" w:hAnsi="Times New Roman" w:cs="Times New Roman"/>
          <w:sz w:val="24"/>
          <w:szCs w:val="24"/>
        </w:rPr>
        <w:t xml:space="preserve">, whereas for </w:t>
      </w:r>
      <w:proofErr w:type="spellStart"/>
      <w:r w:rsidRPr="00BC7594">
        <w:rPr>
          <w:rFonts w:ascii="Times New Roman" w:eastAsiaTheme="minorEastAsia" w:hAnsi="Times New Roman" w:cs="Times New Roman"/>
          <w:i/>
          <w:sz w:val="24"/>
          <w:szCs w:val="24"/>
        </w:rPr>
        <w:t>σ</w:t>
      </w:r>
      <w:r w:rsidRPr="00BC7594">
        <w:rPr>
          <w:rFonts w:ascii="Times New Roman" w:eastAsiaTheme="minorEastAsia" w:hAnsi="Times New Roman" w:cs="Times New Roman"/>
          <w:i/>
          <w:sz w:val="24"/>
          <w:szCs w:val="24"/>
          <w:vertAlign w:val="subscript"/>
        </w:rPr>
        <w:t>θ</w:t>
      </w:r>
      <w:proofErr w:type="spellEnd"/>
      <w:r>
        <w:rPr>
          <w:rFonts w:ascii="Times New Roman" w:eastAsiaTheme="minorEastAsia" w:hAnsi="Times New Roman" w:cs="Times New Roman"/>
          <w:sz w:val="24"/>
          <w:szCs w:val="24"/>
        </w:rPr>
        <w:t xml:space="preserve">=27.0, it is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1027.0</m:t>
            </m:r>
          </m:num>
          <m:den>
            <m:r>
              <w:rPr>
                <w:rFonts w:ascii="Cambria Math" w:eastAsiaTheme="minorEastAsia" w:hAnsi="Cambria Math" w:cs="Times New Roman"/>
                <w:sz w:val="24"/>
                <w:szCs w:val="24"/>
              </w:rPr>
              <m:t>27.0</m:t>
            </m:r>
          </m:den>
        </m:f>
        <m:r>
          <w:rPr>
            <w:rFonts w:ascii="Cambria Math" w:eastAsiaTheme="minorEastAsia" w:hAnsi="Cambria Math" w:cs="Times New Roman"/>
            <w:sz w:val="24"/>
            <w:szCs w:val="24"/>
          </w:rPr>
          <m:t>=38.0</m:t>
        </m:r>
      </m:oMath>
      <w:r>
        <w:rPr>
          <w:rFonts w:ascii="Times New Roman" w:eastAsiaTheme="minorEastAsia" w:hAnsi="Times New Roman" w:cs="Times New Roman"/>
          <w:sz w:val="24"/>
          <w:szCs w:val="24"/>
        </w:rPr>
        <w:t xml:space="preserve">.  Choice of density does not affect the second component of the PV computation, as it is a first derivative of that quantity.  Units of </w:t>
      </w:r>
      <w:r>
        <w:rPr>
          <w:rFonts w:ascii="Times New Roman" w:hAnsi="Times New Roman" w:cs="Times New Roman"/>
          <w:sz w:val="24"/>
          <w:szCs w:val="24"/>
        </w:rPr>
        <w:t>10</w:t>
      </w:r>
      <w:r>
        <w:rPr>
          <w:rFonts w:ascii="Times New Roman" w:hAnsi="Times New Roman" w:cs="Times New Roman"/>
          <w:sz w:val="24"/>
          <w:szCs w:val="24"/>
          <w:vertAlign w:val="superscript"/>
        </w:rPr>
        <w:t>-12</w:t>
      </w:r>
      <w:r>
        <w:rPr>
          <w:rFonts w:ascii="Times New Roman" w:hAnsi="Times New Roman" w:cs="Times New Roman"/>
          <w:sz w:val="24"/>
          <w:szCs w:val="24"/>
        </w:rPr>
        <w:t xml:space="preserve"> m</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s</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are now commonly used for PV (</w:t>
      </w:r>
      <w:proofErr w:type="spellStart"/>
      <w:r>
        <w:rPr>
          <w:rFonts w:ascii="Times New Roman" w:hAnsi="Times New Roman" w:cs="Times New Roman"/>
          <w:sz w:val="24"/>
          <w:szCs w:val="24"/>
        </w:rPr>
        <w:t>Schlitzer</w:t>
      </w:r>
      <w:proofErr w:type="spellEnd"/>
      <w:r>
        <w:rPr>
          <w:rFonts w:ascii="Times New Roman" w:hAnsi="Times New Roman" w:cs="Times New Roman"/>
          <w:sz w:val="24"/>
          <w:szCs w:val="24"/>
        </w:rPr>
        <w:t xml:space="preserve">, 2020), reflecting use of </w:t>
      </w:r>
      <w:r w:rsidRPr="001350CD">
        <w:rPr>
          <w:rFonts w:ascii="Times New Roman" w:hAnsi="Times New Roman" w:cs="Times New Roman"/>
          <w:i/>
          <w:sz w:val="24"/>
          <w:szCs w:val="24"/>
        </w:rPr>
        <w:t>in situ</w:t>
      </w:r>
      <w:r>
        <w:rPr>
          <w:rFonts w:ascii="Times New Roman" w:hAnsi="Times New Roman" w:cs="Times New Roman"/>
          <w:sz w:val="24"/>
          <w:szCs w:val="24"/>
        </w:rPr>
        <w:t xml:space="preserve"> density in the computation.  In those units, the </w:t>
      </w:r>
      <w:proofErr w:type="spellStart"/>
      <w:r>
        <w:rPr>
          <w:rFonts w:ascii="Times New Roman" w:eastAsiaTheme="minorEastAsia" w:hAnsi="Times New Roman" w:cs="Times New Roman"/>
          <w:sz w:val="24"/>
          <w:szCs w:val="24"/>
        </w:rPr>
        <w:t>Herraiz-Borreguero</w:t>
      </w:r>
      <w:proofErr w:type="spellEnd"/>
      <w:r>
        <w:rPr>
          <w:rFonts w:ascii="Times New Roman" w:eastAsiaTheme="minorEastAsia" w:hAnsi="Times New Roman" w:cs="Times New Roman"/>
          <w:sz w:val="24"/>
          <w:szCs w:val="24"/>
        </w:rPr>
        <w:t xml:space="preserve"> and </w:t>
      </w:r>
      <w:proofErr w:type="spellStart"/>
      <w:r>
        <w:rPr>
          <w:rFonts w:ascii="Times New Roman" w:eastAsiaTheme="minorEastAsia" w:hAnsi="Times New Roman" w:cs="Times New Roman"/>
          <w:sz w:val="24"/>
          <w:szCs w:val="24"/>
        </w:rPr>
        <w:t>Rintoul’s</w:t>
      </w:r>
      <w:proofErr w:type="spellEnd"/>
      <w:r>
        <w:rPr>
          <w:rFonts w:ascii="Times New Roman" w:eastAsiaTheme="minorEastAsia" w:hAnsi="Times New Roman" w:cs="Times New Roman"/>
          <w:sz w:val="24"/>
          <w:szCs w:val="24"/>
        </w:rPr>
        <w:t xml:space="preserve"> threshold is ca. 40 ·</w:t>
      </w:r>
      <w:r>
        <w:rPr>
          <w:rFonts w:ascii="Times New Roman" w:hAnsi="Times New Roman" w:cs="Times New Roman"/>
          <w:sz w:val="24"/>
          <w:szCs w:val="24"/>
        </w:rPr>
        <w:t>10</w:t>
      </w:r>
      <w:r>
        <w:rPr>
          <w:rFonts w:ascii="Times New Roman" w:hAnsi="Times New Roman" w:cs="Times New Roman"/>
          <w:sz w:val="24"/>
          <w:szCs w:val="24"/>
          <w:vertAlign w:val="superscript"/>
        </w:rPr>
        <w:t>-12</w:t>
      </w:r>
      <w:r>
        <w:rPr>
          <w:rFonts w:ascii="Times New Roman" w:hAnsi="Times New Roman" w:cs="Times New Roman"/>
          <w:sz w:val="24"/>
          <w:szCs w:val="24"/>
        </w:rPr>
        <w:t xml:space="preserve"> m</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s</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and Wong’s is 50 </w:t>
      </w:r>
      <w:r>
        <w:rPr>
          <w:rFonts w:ascii="Times New Roman" w:eastAsiaTheme="minorEastAsia" w:hAnsi="Times New Roman" w:cs="Times New Roman"/>
          <w:sz w:val="24"/>
          <w:szCs w:val="24"/>
        </w:rPr>
        <w:t>·</w:t>
      </w:r>
      <w:r>
        <w:rPr>
          <w:rFonts w:ascii="Times New Roman" w:hAnsi="Times New Roman" w:cs="Times New Roman"/>
          <w:sz w:val="24"/>
          <w:szCs w:val="24"/>
        </w:rPr>
        <w:t>10</w:t>
      </w:r>
      <w:r>
        <w:rPr>
          <w:rFonts w:ascii="Times New Roman" w:hAnsi="Times New Roman" w:cs="Times New Roman"/>
          <w:sz w:val="24"/>
          <w:szCs w:val="24"/>
          <w:vertAlign w:val="superscript"/>
        </w:rPr>
        <w:t>-12</w:t>
      </w:r>
      <w:r>
        <w:rPr>
          <w:rFonts w:ascii="Times New Roman" w:hAnsi="Times New Roman" w:cs="Times New Roman"/>
          <w:sz w:val="24"/>
          <w:szCs w:val="24"/>
        </w:rPr>
        <w:t xml:space="preserve"> m</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s</w:t>
      </w:r>
      <w:r w:rsidRPr="00C5147A">
        <w:rPr>
          <w:rFonts w:ascii="Times New Roman" w:hAnsi="Times New Roman" w:cs="Times New Roman"/>
          <w:sz w:val="24"/>
          <w:szCs w:val="24"/>
          <w:vertAlign w:val="superscript"/>
        </w:rPr>
        <w:t>-1</w:t>
      </w:r>
      <w:r>
        <w:rPr>
          <w:rFonts w:ascii="Times New Roman" w:hAnsi="Times New Roman" w:cs="Times New Roman"/>
          <w:sz w:val="24"/>
          <w:szCs w:val="24"/>
        </w:rPr>
        <w:t>.</w:t>
      </w:r>
    </w:p>
    <w:p w:rsidR="00D25FAA" w:rsidRDefault="00D25FAA" w:rsidP="00D25FAA">
      <w:pPr>
        <w:spacing w:after="0" w:line="240" w:lineRule="auto"/>
        <w:rPr>
          <w:rFonts w:ascii="Times New Roman" w:hAnsi="Times New Roman" w:cs="Times New Roman"/>
          <w:sz w:val="24"/>
          <w:szCs w:val="24"/>
        </w:rPr>
      </w:pPr>
    </w:p>
    <w:p w:rsidR="00D25FAA" w:rsidRDefault="00D25FAA" w:rsidP="00D25FAA">
      <w:pPr>
        <w:spacing w:after="0" w:line="240" w:lineRule="auto"/>
        <w:rPr>
          <w:rFonts w:ascii="Times New Roman" w:hAnsi="Times New Roman" w:cs="Times New Roman"/>
          <w:sz w:val="24"/>
          <w:szCs w:val="24"/>
        </w:rPr>
      </w:pPr>
      <w:r>
        <w:rPr>
          <w:rFonts w:ascii="Times New Roman" w:hAnsi="Times New Roman" w:cs="Times New Roman"/>
          <w:sz w:val="24"/>
          <w:szCs w:val="24"/>
        </w:rPr>
        <w:t>In our data</w:t>
      </w:r>
      <w:r w:rsidR="003434D2">
        <w:rPr>
          <w:rFonts w:ascii="Times New Roman" w:hAnsi="Times New Roman" w:cs="Times New Roman"/>
          <w:sz w:val="24"/>
          <w:szCs w:val="24"/>
        </w:rPr>
        <w:t xml:space="preserve"> (Figure 2.1)</w:t>
      </w:r>
      <w:r>
        <w:rPr>
          <w:rFonts w:ascii="Times New Roman" w:hAnsi="Times New Roman" w:cs="Times New Roman"/>
          <w:sz w:val="24"/>
          <w:szCs w:val="24"/>
        </w:rPr>
        <w:t xml:space="preserve">, the </w:t>
      </w:r>
      <w:proofErr w:type="spellStart"/>
      <w:r w:rsidRPr="00BC7594">
        <w:rPr>
          <w:rFonts w:ascii="Times New Roman" w:eastAsiaTheme="minorEastAsia" w:hAnsi="Times New Roman" w:cs="Times New Roman"/>
          <w:i/>
          <w:sz w:val="24"/>
          <w:szCs w:val="24"/>
        </w:rPr>
        <w:t>σ</w:t>
      </w:r>
      <w:r w:rsidRPr="00BC7594">
        <w:rPr>
          <w:rFonts w:ascii="Times New Roman" w:eastAsiaTheme="minorEastAsia" w:hAnsi="Times New Roman" w:cs="Times New Roman"/>
          <w:i/>
          <w:sz w:val="24"/>
          <w:szCs w:val="24"/>
          <w:vertAlign w:val="subscript"/>
        </w:rPr>
        <w:t>θ</w:t>
      </w:r>
      <w:proofErr w:type="spellEnd"/>
      <w:r>
        <w:rPr>
          <w:rFonts w:ascii="Times New Roman" w:hAnsi="Times New Roman" w:cs="Times New Roman"/>
          <w:sz w:val="24"/>
          <w:szCs w:val="24"/>
        </w:rPr>
        <w:t xml:space="preserve"> = 26.5 isopycnal is mostly shallower than 200m and embedded within the seasonal pycnocline, excepting for stations in subtropical gyre water (e.g. outside of Eddy 3) where it is deeper than 300m.  There does appear to be a relatively thick layer of water in the </w:t>
      </w:r>
      <w:proofErr w:type="spellStart"/>
      <w:r w:rsidRPr="00BC7594">
        <w:rPr>
          <w:rFonts w:ascii="Times New Roman" w:eastAsiaTheme="minorEastAsia" w:hAnsi="Times New Roman" w:cs="Times New Roman"/>
          <w:i/>
          <w:sz w:val="24"/>
          <w:szCs w:val="24"/>
        </w:rPr>
        <w:t>σ</w:t>
      </w:r>
      <w:r w:rsidRPr="00BC7594">
        <w:rPr>
          <w:rFonts w:ascii="Times New Roman" w:eastAsiaTheme="minorEastAsia" w:hAnsi="Times New Roman" w:cs="Times New Roman"/>
          <w:i/>
          <w:sz w:val="24"/>
          <w:szCs w:val="24"/>
          <w:vertAlign w:val="subscript"/>
        </w:rPr>
        <w:t>θ</w:t>
      </w:r>
      <w:proofErr w:type="spellEnd"/>
      <w:r>
        <w:rPr>
          <w:rFonts w:ascii="Times New Roman" w:hAnsi="Times New Roman" w:cs="Times New Roman"/>
          <w:sz w:val="24"/>
          <w:szCs w:val="24"/>
        </w:rPr>
        <w:t xml:space="preserve"> = 26.6 to 26.7 interval, which appears to be a remnant of a wintertime mixed layer of ca. </w:t>
      </w:r>
      <w:r>
        <w:rPr>
          <w:rFonts w:ascii="Times New Roman" w:hAnsi="Times New Roman" w:cs="Times New Roman"/>
          <w:sz w:val="24"/>
          <w:szCs w:val="24"/>
        </w:rPr>
        <w:lastRenderedPageBreak/>
        <w:t xml:space="preserve">300m: note the high oxygen content in the 0-300m stratum, indicating recent ventilation (presumably this past austral winter).  In a sense, mode water appears to have been formed in this location, only to be capped off locally by seasonal stratification.  However, applying even the more generous criteria of Wong (50 </w:t>
      </w:r>
      <w:r>
        <w:rPr>
          <w:rFonts w:ascii="Times New Roman" w:eastAsiaTheme="minorEastAsia" w:hAnsi="Times New Roman" w:cs="Times New Roman"/>
          <w:sz w:val="24"/>
          <w:szCs w:val="24"/>
        </w:rPr>
        <w:t>·</w:t>
      </w:r>
      <w:r>
        <w:rPr>
          <w:rFonts w:ascii="Times New Roman" w:hAnsi="Times New Roman" w:cs="Times New Roman"/>
          <w:sz w:val="24"/>
          <w:szCs w:val="24"/>
        </w:rPr>
        <w:t>10</w:t>
      </w:r>
      <w:r>
        <w:rPr>
          <w:rFonts w:ascii="Times New Roman" w:hAnsi="Times New Roman" w:cs="Times New Roman"/>
          <w:sz w:val="24"/>
          <w:szCs w:val="24"/>
          <w:vertAlign w:val="superscript"/>
        </w:rPr>
        <w:t>-12</w:t>
      </w:r>
      <w:r>
        <w:rPr>
          <w:rFonts w:ascii="Times New Roman" w:hAnsi="Times New Roman" w:cs="Times New Roman"/>
          <w:sz w:val="24"/>
          <w:szCs w:val="24"/>
        </w:rPr>
        <w:t xml:space="preserve"> m</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s</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none of the profiles included in this analysis meet that definition of SAMW.  However, if we relax the threshold to 100 </w:t>
      </w:r>
      <w:r>
        <w:rPr>
          <w:rFonts w:ascii="Times New Roman" w:eastAsiaTheme="minorEastAsia" w:hAnsi="Times New Roman" w:cs="Times New Roman"/>
          <w:sz w:val="24"/>
          <w:szCs w:val="24"/>
        </w:rPr>
        <w:t>·</w:t>
      </w:r>
      <w:r>
        <w:rPr>
          <w:rFonts w:ascii="Times New Roman" w:hAnsi="Times New Roman" w:cs="Times New Roman"/>
          <w:sz w:val="24"/>
          <w:szCs w:val="24"/>
        </w:rPr>
        <w:t>10</w:t>
      </w:r>
      <w:r>
        <w:rPr>
          <w:rFonts w:ascii="Times New Roman" w:hAnsi="Times New Roman" w:cs="Times New Roman"/>
          <w:sz w:val="24"/>
          <w:szCs w:val="24"/>
          <w:vertAlign w:val="superscript"/>
        </w:rPr>
        <w:t>-12</w:t>
      </w:r>
      <w:r>
        <w:rPr>
          <w:rFonts w:ascii="Times New Roman" w:hAnsi="Times New Roman" w:cs="Times New Roman"/>
          <w:sz w:val="24"/>
          <w:szCs w:val="24"/>
        </w:rPr>
        <w:t xml:space="preserve"> m</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s</w:t>
      </w:r>
      <w:r w:rsidRPr="00C5147A">
        <w:rPr>
          <w:rFonts w:ascii="Times New Roman" w:hAnsi="Times New Roman" w:cs="Times New Roman"/>
          <w:sz w:val="24"/>
          <w:szCs w:val="24"/>
          <w:vertAlign w:val="superscript"/>
        </w:rPr>
        <w:t>-1</w:t>
      </w:r>
      <w:r>
        <w:rPr>
          <w:rFonts w:ascii="Times New Roman" w:hAnsi="Times New Roman" w:cs="Times New Roman"/>
          <w:sz w:val="24"/>
          <w:szCs w:val="24"/>
        </w:rPr>
        <w:t xml:space="preserve">, several points appear in the </w:t>
      </w:r>
      <w:proofErr w:type="spellStart"/>
      <w:r w:rsidRPr="00BC7594">
        <w:rPr>
          <w:rFonts w:ascii="Times New Roman" w:eastAsiaTheme="minorEastAsia" w:hAnsi="Times New Roman" w:cs="Times New Roman"/>
          <w:i/>
          <w:sz w:val="24"/>
          <w:szCs w:val="24"/>
        </w:rPr>
        <w:t>σ</w:t>
      </w:r>
      <w:r w:rsidRPr="00BC7594">
        <w:rPr>
          <w:rFonts w:ascii="Times New Roman" w:eastAsiaTheme="minorEastAsia" w:hAnsi="Times New Roman" w:cs="Times New Roman"/>
          <w:i/>
          <w:sz w:val="24"/>
          <w:szCs w:val="24"/>
          <w:vertAlign w:val="subscript"/>
        </w:rPr>
        <w:t>θ</w:t>
      </w:r>
      <w:proofErr w:type="spellEnd"/>
      <w:r>
        <w:rPr>
          <w:rFonts w:ascii="Times New Roman" w:hAnsi="Times New Roman" w:cs="Times New Roman"/>
          <w:sz w:val="24"/>
          <w:szCs w:val="24"/>
        </w:rPr>
        <w:t xml:space="preserve"> = 26.5 to 27.0 depth interval.  There are also mode waters in the deeper layers (600-800m) with </w:t>
      </w:r>
      <w:proofErr w:type="spellStart"/>
      <w:r w:rsidRPr="00BC7594">
        <w:rPr>
          <w:rFonts w:ascii="Times New Roman" w:eastAsiaTheme="minorEastAsia" w:hAnsi="Times New Roman" w:cs="Times New Roman"/>
          <w:i/>
          <w:sz w:val="24"/>
          <w:szCs w:val="24"/>
        </w:rPr>
        <w:t>σ</w:t>
      </w:r>
      <w:r w:rsidRPr="00BC7594">
        <w:rPr>
          <w:rFonts w:ascii="Times New Roman" w:eastAsiaTheme="minorEastAsia" w:hAnsi="Times New Roman" w:cs="Times New Roman"/>
          <w:i/>
          <w:sz w:val="24"/>
          <w:szCs w:val="24"/>
          <w:vertAlign w:val="subscript"/>
        </w:rPr>
        <w:t>θ</w:t>
      </w:r>
      <w:proofErr w:type="spellEnd"/>
      <w:r>
        <w:rPr>
          <w:rFonts w:ascii="Times New Roman" w:hAnsi="Times New Roman" w:cs="Times New Roman"/>
          <w:sz w:val="24"/>
          <w:szCs w:val="24"/>
        </w:rPr>
        <w:t xml:space="preserve"> of ca. 27.1 – 27.2, which is presumably AAIW.</w:t>
      </w:r>
    </w:p>
    <w:p w:rsidR="00BA3B79" w:rsidRDefault="00BA3B79" w:rsidP="00D25FAA">
      <w:pPr>
        <w:spacing w:after="0" w:line="240" w:lineRule="auto"/>
        <w:rPr>
          <w:rFonts w:ascii="Times New Roman" w:hAnsi="Times New Roman" w:cs="Times New Roman"/>
          <w:sz w:val="24"/>
          <w:szCs w:val="24"/>
        </w:rPr>
      </w:pPr>
    </w:p>
    <w:p w:rsidR="00BA3B79" w:rsidRDefault="00BA3B79" w:rsidP="00D25FAA">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4895A37" wp14:editId="6456D07C">
            <wp:extent cx="5943600" cy="3637915"/>
            <wp:effectExtent l="0" t="0" r="0" b="63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v_rho_t_s_o2_s_overlay.gif"/>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3637915"/>
                    </a:xfrm>
                    <a:prstGeom prst="rect">
                      <a:avLst/>
                    </a:prstGeom>
                  </pic:spPr>
                </pic:pic>
              </a:graphicData>
            </a:graphic>
          </wp:inline>
        </w:drawing>
      </w:r>
    </w:p>
    <w:p w:rsidR="00D25FAA" w:rsidRDefault="003434D2" w:rsidP="00D25FAA">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Figure 2.1.</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Potential vorticity, density, temperature, salinity, and oxygen for stations 1-52 on TN376.</w:t>
      </w:r>
      <w:proofErr w:type="gramEnd"/>
      <w:r>
        <w:rPr>
          <w:rFonts w:ascii="Times New Roman" w:hAnsi="Times New Roman" w:cs="Times New Roman"/>
          <w:sz w:val="24"/>
          <w:szCs w:val="24"/>
        </w:rPr>
        <w:t xml:space="preserve">  Salinity contours </w:t>
      </w:r>
      <w:proofErr w:type="spellStart"/>
      <w:r>
        <w:rPr>
          <w:rFonts w:ascii="Times New Roman" w:hAnsi="Times New Roman" w:cs="Times New Roman"/>
          <w:sz w:val="24"/>
          <w:szCs w:val="24"/>
        </w:rPr>
        <w:t>overlayed</w:t>
      </w:r>
      <w:proofErr w:type="spellEnd"/>
      <w:r>
        <w:rPr>
          <w:rFonts w:ascii="Times New Roman" w:hAnsi="Times New Roman" w:cs="Times New Roman"/>
          <w:sz w:val="24"/>
          <w:szCs w:val="24"/>
        </w:rPr>
        <w:t xml:space="preserve"> on temperature and oxygen panels.</w:t>
      </w:r>
    </w:p>
    <w:p w:rsidR="00D25FAA" w:rsidRDefault="00D25FAA" w:rsidP="001D5022">
      <w:pPr>
        <w:spacing w:after="0" w:line="240" w:lineRule="auto"/>
        <w:rPr>
          <w:rFonts w:ascii="Times New Roman" w:hAnsi="Times New Roman" w:cs="Times New Roman"/>
          <w:b/>
          <w:sz w:val="24"/>
          <w:szCs w:val="24"/>
        </w:rPr>
      </w:pPr>
    </w:p>
    <w:p w:rsidR="00974AB0" w:rsidRDefault="00974AB0" w:rsidP="001D5022">
      <w:pPr>
        <w:spacing w:after="0" w:line="240" w:lineRule="auto"/>
        <w:rPr>
          <w:rFonts w:ascii="Times New Roman" w:hAnsi="Times New Roman" w:cs="Times New Roman"/>
          <w:b/>
          <w:sz w:val="24"/>
          <w:szCs w:val="24"/>
        </w:rPr>
      </w:pPr>
    </w:p>
    <w:p w:rsidR="00BA3B79" w:rsidRDefault="00BA3B79">
      <w:pPr>
        <w:rPr>
          <w:rFonts w:ascii="Times New Roman" w:hAnsi="Times New Roman" w:cs="Times New Roman"/>
          <w:b/>
          <w:sz w:val="24"/>
          <w:szCs w:val="24"/>
        </w:rPr>
      </w:pPr>
      <w:r>
        <w:rPr>
          <w:rFonts w:ascii="Times New Roman" w:hAnsi="Times New Roman" w:cs="Times New Roman"/>
          <w:b/>
          <w:sz w:val="24"/>
          <w:szCs w:val="24"/>
        </w:rPr>
        <w:br w:type="page"/>
      </w:r>
    </w:p>
    <w:p w:rsidR="009D1183" w:rsidRDefault="001E05F4" w:rsidP="001D5022">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3. Daily narrative</w:t>
      </w:r>
    </w:p>
    <w:p w:rsidR="009D1183" w:rsidRDefault="009D1183" w:rsidP="001D5022">
      <w:pPr>
        <w:spacing w:after="0" w:line="240" w:lineRule="auto"/>
        <w:rPr>
          <w:rFonts w:ascii="Times New Roman" w:hAnsi="Times New Roman" w:cs="Times New Roman"/>
          <w:b/>
          <w:sz w:val="24"/>
          <w:szCs w:val="24"/>
        </w:rPr>
      </w:pPr>
    </w:p>
    <w:p w:rsidR="00DF6170" w:rsidRPr="00293299" w:rsidRDefault="00DF6170" w:rsidP="001D5022">
      <w:pPr>
        <w:spacing w:after="0" w:line="240" w:lineRule="auto"/>
        <w:rPr>
          <w:rFonts w:ascii="Times New Roman" w:hAnsi="Times New Roman" w:cs="Times New Roman"/>
          <w:b/>
          <w:sz w:val="24"/>
          <w:szCs w:val="24"/>
        </w:rPr>
      </w:pPr>
      <w:r w:rsidRPr="00293299">
        <w:rPr>
          <w:rFonts w:ascii="Times New Roman" w:hAnsi="Times New Roman" w:cs="Times New Roman"/>
          <w:b/>
          <w:sz w:val="24"/>
          <w:szCs w:val="24"/>
        </w:rPr>
        <w:t>27 January 2020</w:t>
      </w:r>
    </w:p>
    <w:p w:rsidR="00DF6170" w:rsidRDefault="00DF6170" w:rsidP="001D5022">
      <w:pPr>
        <w:spacing w:after="0" w:line="240" w:lineRule="auto"/>
        <w:rPr>
          <w:rFonts w:ascii="Times New Roman" w:hAnsi="Times New Roman" w:cs="Times New Roman"/>
          <w:sz w:val="24"/>
          <w:szCs w:val="24"/>
        </w:rPr>
      </w:pPr>
    </w:p>
    <w:p w:rsidR="00DF6170" w:rsidRDefault="00DF6170" w:rsidP="001D5022">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VPR1 transited across the eastern flank of the Agulhas eddy (Figure </w:t>
      </w:r>
      <w:r w:rsidR="0042436D">
        <w:rPr>
          <w:rFonts w:ascii="Times New Roman" w:hAnsi="Times New Roman" w:cs="Times New Roman"/>
          <w:sz w:val="24"/>
          <w:szCs w:val="24"/>
        </w:rPr>
        <w:t>3.</w:t>
      </w:r>
      <w:r>
        <w:rPr>
          <w:rFonts w:ascii="Times New Roman" w:hAnsi="Times New Roman" w:cs="Times New Roman"/>
          <w:sz w:val="24"/>
          <w:szCs w:val="24"/>
        </w:rPr>
        <w:t xml:space="preserve">1).  Beginning in the warm and salty waters of the eddy, the fluorescence maximum was located at ca. 60-80m.  Microscopic analysis of a Niskin sample from station 1 by Colin Brownlee suggested the phytoplankton community was dominated by dinoflagellates.  VPR imagery showed copepods, diatom rods, fecal pellets, and gelatinous zooplankton.  </w:t>
      </w:r>
    </w:p>
    <w:p w:rsidR="00DF6170" w:rsidRDefault="00DF6170" w:rsidP="001D5022">
      <w:pPr>
        <w:spacing w:after="0" w:line="240" w:lineRule="auto"/>
        <w:rPr>
          <w:rFonts w:ascii="Times New Roman" w:hAnsi="Times New Roman" w:cs="Times New Roman"/>
          <w:sz w:val="24"/>
          <w:szCs w:val="24"/>
        </w:rPr>
      </w:pPr>
    </w:p>
    <w:p w:rsidR="002B17B3" w:rsidRDefault="00DF6170" w:rsidP="001D5022">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 sharp salinity front was observed </w:t>
      </w:r>
      <w:r w:rsidR="002B17B3">
        <w:rPr>
          <w:rFonts w:ascii="Times New Roman" w:hAnsi="Times New Roman" w:cs="Times New Roman"/>
          <w:sz w:val="24"/>
          <w:szCs w:val="24"/>
        </w:rPr>
        <w:t>at 24.15E</w:t>
      </w:r>
      <w:r>
        <w:rPr>
          <w:rFonts w:ascii="Times New Roman" w:hAnsi="Times New Roman" w:cs="Times New Roman"/>
          <w:sz w:val="24"/>
          <w:szCs w:val="24"/>
        </w:rPr>
        <w:t xml:space="preserve">, and the fluorescence distribution was concentrated near the surface.  </w:t>
      </w:r>
    </w:p>
    <w:p w:rsidR="002B17B3" w:rsidRDefault="002B17B3" w:rsidP="001D5022">
      <w:pPr>
        <w:spacing w:after="0" w:line="240" w:lineRule="auto"/>
        <w:rPr>
          <w:rFonts w:ascii="Times New Roman" w:hAnsi="Times New Roman" w:cs="Times New Roman"/>
          <w:sz w:val="24"/>
          <w:szCs w:val="24"/>
        </w:rPr>
      </w:pPr>
    </w:p>
    <w:p w:rsidR="00DF6170" w:rsidRDefault="00DF6170" w:rsidP="001D5022">
      <w:pPr>
        <w:spacing w:after="0" w:line="240" w:lineRule="auto"/>
        <w:rPr>
          <w:rFonts w:ascii="Times New Roman" w:hAnsi="Times New Roman" w:cs="Times New Roman"/>
          <w:sz w:val="24"/>
          <w:szCs w:val="24"/>
        </w:rPr>
      </w:pPr>
      <w:r>
        <w:rPr>
          <w:rFonts w:ascii="Times New Roman" w:hAnsi="Times New Roman" w:cs="Times New Roman"/>
          <w:sz w:val="24"/>
          <w:szCs w:val="24"/>
        </w:rPr>
        <w:t>As we proceeded east, a relatively warm and fresh water mass was encountered</w:t>
      </w:r>
      <w:r w:rsidR="002B17B3">
        <w:rPr>
          <w:rFonts w:ascii="Times New Roman" w:hAnsi="Times New Roman" w:cs="Times New Roman"/>
          <w:sz w:val="24"/>
          <w:szCs w:val="24"/>
        </w:rPr>
        <w:t xml:space="preserve"> at 24.6E</w:t>
      </w:r>
      <w:r>
        <w:rPr>
          <w:rFonts w:ascii="Times New Roman" w:hAnsi="Times New Roman" w:cs="Times New Roman"/>
          <w:sz w:val="24"/>
          <w:szCs w:val="24"/>
        </w:rPr>
        <w:t>, with much higher fluorescence values.  This area was also associated with high backscatter.  VPR imagery showed a large amount of particulat</w:t>
      </w:r>
      <w:r w:rsidR="002B17B3">
        <w:rPr>
          <w:rFonts w:ascii="Times New Roman" w:hAnsi="Times New Roman" w:cs="Times New Roman"/>
          <w:sz w:val="24"/>
          <w:szCs w:val="24"/>
        </w:rPr>
        <w:t xml:space="preserve">e matter in the upper 20m, with fewer gelatinous </w:t>
      </w:r>
      <w:proofErr w:type="gramStart"/>
      <w:r w:rsidR="002B17B3">
        <w:rPr>
          <w:rFonts w:ascii="Times New Roman" w:hAnsi="Times New Roman" w:cs="Times New Roman"/>
          <w:sz w:val="24"/>
          <w:szCs w:val="24"/>
        </w:rPr>
        <w:t>zooplankton</w:t>
      </w:r>
      <w:proofErr w:type="gramEnd"/>
      <w:r w:rsidR="002B17B3">
        <w:rPr>
          <w:rFonts w:ascii="Times New Roman" w:hAnsi="Times New Roman" w:cs="Times New Roman"/>
          <w:sz w:val="24"/>
          <w:szCs w:val="24"/>
        </w:rPr>
        <w:t xml:space="preserve"> present. Proceeding further east, fluorescence dropped but high backscatter persisted.  As we exited the warm and fresh water mass at 25.1E, backscatter decreased back to background levels.</w:t>
      </w:r>
    </w:p>
    <w:p w:rsidR="002B17B3" w:rsidRDefault="002B17B3" w:rsidP="001D5022">
      <w:pPr>
        <w:spacing w:after="0" w:line="240" w:lineRule="auto"/>
        <w:rPr>
          <w:rFonts w:ascii="Times New Roman" w:hAnsi="Times New Roman" w:cs="Times New Roman"/>
          <w:sz w:val="24"/>
          <w:szCs w:val="24"/>
        </w:rPr>
      </w:pPr>
    </w:p>
    <w:p w:rsidR="002B17B3" w:rsidRDefault="002B17B3" w:rsidP="001D5022">
      <w:pPr>
        <w:spacing w:after="0" w:line="240" w:lineRule="auto"/>
        <w:rPr>
          <w:rFonts w:ascii="Times New Roman" w:hAnsi="Times New Roman" w:cs="Times New Roman"/>
          <w:sz w:val="24"/>
          <w:szCs w:val="24"/>
        </w:rPr>
      </w:pPr>
      <w:r>
        <w:rPr>
          <w:rFonts w:ascii="Times New Roman" w:hAnsi="Times New Roman" w:cs="Times New Roman"/>
          <w:sz w:val="24"/>
          <w:szCs w:val="24"/>
        </w:rPr>
        <w:t>At around 25.2E, the pycnocline began to rise, with relatively c</w:t>
      </w:r>
      <w:r w:rsidR="00C538EA">
        <w:rPr>
          <w:rFonts w:ascii="Times New Roman" w:hAnsi="Times New Roman" w:cs="Times New Roman"/>
          <w:sz w:val="24"/>
          <w:szCs w:val="24"/>
        </w:rPr>
        <w:t xml:space="preserve">old and fresh waters </w:t>
      </w:r>
      <w:r>
        <w:rPr>
          <w:rFonts w:ascii="Times New Roman" w:hAnsi="Times New Roman" w:cs="Times New Roman"/>
          <w:sz w:val="24"/>
          <w:szCs w:val="24"/>
        </w:rPr>
        <w:t>doming upward toward the surface.  It was at this front that we observed highest fluorescence values, although this could be due to a reduction in quenching as light levels dropped toward the end of the day.</w:t>
      </w:r>
    </w:p>
    <w:p w:rsidR="002B17B3" w:rsidRDefault="002B17B3" w:rsidP="001D5022">
      <w:pPr>
        <w:spacing w:after="0" w:line="240" w:lineRule="auto"/>
        <w:rPr>
          <w:rFonts w:ascii="Times New Roman" w:hAnsi="Times New Roman" w:cs="Times New Roman"/>
          <w:sz w:val="24"/>
          <w:szCs w:val="24"/>
        </w:rPr>
      </w:pPr>
    </w:p>
    <w:p w:rsidR="00DF6170" w:rsidRDefault="002B17B3" w:rsidP="001D5022">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Oxygen values </w:t>
      </w:r>
      <w:r w:rsidR="00851932">
        <w:rPr>
          <w:rFonts w:ascii="Times New Roman" w:hAnsi="Times New Roman" w:cs="Times New Roman"/>
          <w:sz w:val="24"/>
          <w:szCs w:val="24"/>
        </w:rPr>
        <w:t xml:space="preserve">(uncorrected) </w:t>
      </w:r>
      <w:r>
        <w:rPr>
          <w:rFonts w:ascii="Times New Roman" w:hAnsi="Times New Roman" w:cs="Times New Roman"/>
          <w:sz w:val="24"/>
          <w:szCs w:val="24"/>
        </w:rPr>
        <w:t>show some oceanographic trends, with lowest values in relatively fresh waters underneath the area of high backscatter.</w:t>
      </w:r>
    </w:p>
    <w:p w:rsidR="00DF6170" w:rsidRDefault="00DF6170" w:rsidP="001D5022">
      <w:pPr>
        <w:spacing w:after="0" w:line="240" w:lineRule="auto"/>
        <w:rPr>
          <w:rFonts w:ascii="Times New Roman" w:hAnsi="Times New Roman" w:cs="Times New Roman"/>
          <w:sz w:val="24"/>
          <w:szCs w:val="24"/>
        </w:rPr>
      </w:pPr>
    </w:p>
    <w:p w:rsidR="00DF6170" w:rsidRDefault="00DF6170" w:rsidP="009D1183">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64903" cy="2286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s.png"/>
                    <pic:cNvPicPr/>
                  </pic:nvPicPr>
                  <pic:blipFill rotWithShape="1">
                    <a:blip r:embed="rId79">
                      <a:extLst>
                        <a:ext uri="{28A0092B-C50C-407E-A947-70E740481C1C}">
                          <a14:useLocalDpi xmlns:a14="http://schemas.microsoft.com/office/drawing/2010/main" val="0"/>
                        </a:ext>
                      </a:extLst>
                    </a:blip>
                    <a:srcRect l="8813" t="16880" r="6411" b="17949"/>
                    <a:stretch/>
                  </pic:blipFill>
                  <pic:spPr bwMode="auto">
                    <a:xfrm>
                      <a:off x="0" y="0"/>
                      <a:ext cx="3964903" cy="2286000"/>
                    </a:xfrm>
                    <a:prstGeom prst="rect">
                      <a:avLst/>
                    </a:prstGeom>
                    <a:ln>
                      <a:noFill/>
                    </a:ln>
                    <a:extLst>
                      <a:ext uri="{53640926-AAD7-44D8-BBD7-CCE9431645EC}">
                        <a14:shadowObscured xmlns:a14="http://schemas.microsoft.com/office/drawing/2010/main"/>
                      </a:ext>
                    </a:extLst>
                  </pic:spPr>
                </pic:pic>
              </a:graphicData>
            </a:graphic>
          </wp:inline>
        </w:drawing>
      </w:r>
    </w:p>
    <w:p w:rsidR="00DF6170" w:rsidRPr="00D14A9C" w:rsidRDefault="00DF6170" w:rsidP="001D5022">
      <w:pPr>
        <w:spacing w:after="0" w:line="240" w:lineRule="auto"/>
        <w:rPr>
          <w:rFonts w:ascii="Times New Roman" w:hAnsi="Times New Roman" w:cs="Times New Roman"/>
          <w:i/>
          <w:sz w:val="24"/>
          <w:szCs w:val="24"/>
        </w:rPr>
      </w:pPr>
      <w:proofErr w:type="gramStart"/>
      <w:r w:rsidRPr="00D14A9C">
        <w:rPr>
          <w:rFonts w:ascii="Times New Roman" w:hAnsi="Times New Roman" w:cs="Times New Roman"/>
          <w:i/>
          <w:sz w:val="24"/>
          <w:szCs w:val="24"/>
        </w:rPr>
        <w:t xml:space="preserve">Figure </w:t>
      </w:r>
      <w:r w:rsidR="0042436D">
        <w:rPr>
          <w:rFonts w:ascii="Times New Roman" w:hAnsi="Times New Roman" w:cs="Times New Roman"/>
          <w:i/>
          <w:sz w:val="24"/>
          <w:szCs w:val="24"/>
        </w:rPr>
        <w:t>3.</w:t>
      </w:r>
      <w:r w:rsidRPr="00D14A9C">
        <w:rPr>
          <w:rFonts w:ascii="Times New Roman" w:hAnsi="Times New Roman" w:cs="Times New Roman"/>
          <w:i/>
          <w:sz w:val="24"/>
          <w:szCs w:val="24"/>
        </w:rPr>
        <w:t>1.</w:t>
      </w:r>
      <w:proofErr w:type="gramEnd"/>
      <w:r w:rsidRPr="00D14A9C">
        <w:rPr>
          <w:rFonts w:ascii="Times New Roman" w:hAnsi="Times New Roman" w:cs="Times New Roman"/>
          <w:i/>
          <w:sz w:val="24"/>
          <w:szCs w:val="24"/>
        </w:rPr>
        <w:t xml:space="preserve">  </w:t>
      </w:r>
      <w:proofErr w:type="gramStart"/>
      <w:r w:rsidRPr="00D14A9C">
        <w:rPr>
          <w:rFonts w:ascii="Times New Roman" w:hAnsi="Times New Roman" w:cs="Times New Roman"/>
          <w:i/>
          <w:sz w:val="24"/>
          <w:szCs w:val="24"/>
        </w:rPr>
        <w:t xml:space="preserve">VPR1 track </w:t>
      </w:r>
      <w:proofErr w:type="spellStart"/>
      <w:r w:rsidRPr="00D14A9C">
        <w:rPr>
          <w:rFonts w:ascii="Times New Roman" w:hAnsi="Times New Roman" w:cs="Times New Roman"/>
          <w:i/>
          <w:sz w:val="24"/>
          <w:szCs w:val="24"/>
        </w:rPr>
        <w:t>overlayed</w:t>
      </w:r>
      <w:proofErr w:type="spellEnd"/>
      <w:r w:rsidRPr="00D14A9C">
        <w:rPr>
          <w:rFonts w:ascii="Times New Roman" w:hAnsi="Times New Roman" w:cs="Times New Roman"/>
          <w:i/>
          <w:sz w:val="24"/>
          <w:szCs w:val="24"/>
        </w:rPr>
        <w:t xml:space="preserve"> on absolute dynamic topography for 27 January, 2020.</w:t>
      </w:r>
      <w:proofErr w:type="gramEnd"/>
      <w:r w:rsidR="001F71F9" w:rsidRPr="00D14A9C">
        <w:rPr>
          <w:rFonts w:ascii="Times New Roman" w:hAnsi="Times New Roman" w:cs="Times New Roman"/>
          <w:i/>
          <w:sz w:val="24"/>
          <w:szCs w:val="24"/>
        </w:rPr>
        <w:t xml:space="preserve">  VPR data panels follow below.</w:t>
      </w:r>
    </w:p>
    <w:p w:rsidR="00CF34CA" w:rsidRDefault="00CF34CA" w:rsidP="001D5022">
      <w:pPr>
        <w:spacing w:after="0" w:line="240" w:lineRule="auto"/>
        <w:rPr>
          <w:rFonts w:ascii="Times New Roman" w:hAnsi="Times New Roman" w:cs="Times New Roman"/>
          <w:sz w:val="24"/>
          <w:szCs w:val="24"/>
        </w:rPr>
      </w:pPr>
    </w:p>
    <w:p w:rsidR="001F71F9" w:rsidRDefault="00CF34CA"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0759D454" wp14:editId="1C334587">
            <wp:extent cx="4330700" cy="163195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_temperature.png"/>
                    <pic:cNvPicPr/>
                  </pic:nvPicPr>
                  <pic:blipFill rotWithShape="1">
                    <a:blip r:embed="rId80">
                      <a:extLst>
                        <a:ext uri="{28A0092B-C50C-407E-A947-70E740481C1C}">
                          <a14:useLocalDpi xmlns:a14="http://schemas.microsoft.com/office/drawing/2010/main" val="0"/>
                        </a:ext>
                      </a:extLst>
                    </a:blip>
                    <a:srcRect t="27203" b="21768"/>
                    <a:stretch/>
                  </pic:blipFill>
                  <pic:spPr bwMode="auto">
                    <a:xfrm>
                      <a:off x="0" y="0"/>
                      <a:ext cx="4333875" cy="1633146"/>
                    </a:xfrm>
                    <a:prstGeom prst="rect">
                      <a:avLst/>
                    </a:prstGeom>
                    <a:ln>
                      <a:noFill/>
                    </a:ln>
                    <a:extLst>
                      <a:ext uri="{53640926-AAD7-44D8-BBD7-CCE9431645EC}">
                        <a14:shadowObscured xmlns:a14="http://schemas.microsoft.com/office/drawing/2010/main"/>
                      </a:ext>
                    </a:extLst>
                  </pic:spPr>
                </pic:pic>
              </a:graphicData>
            </a:graphic>
          </wp:inline>
        </w:drawing>
      </w:r>
    </w:p>
    <w:p w:rsidR="001F71F9" w:rsidRDefault="001F71F9" w:rsidP="001D5022">
      <w:pPr>
        <w:spacing w:after="0" w:line="240" w:lineRule="auto"/>
        <w:rPr>
          <w:rFonts w:ascii="Times New Roman" w:hAnsi="Times New Roman" w:cs="Times New Roman"/>
          <w:noProof/>
          <w:sz w:val="24"/>
          <w:szCs w:val="24"/>
        </w:rPr>
      </w:pPr>
    </w:p>
    <w:p w:rsidR="001F71F9" w:rsidRDefault="00CF34CA"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9AFBA54" wp14:editId="758BF1CB">
            <wp:extent cx="4279900" cy="1670050"/>
            <wp:effectExtent l="0" t="0" r="635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_salinity.png"/>
                    <pic:cNvPicPr/>
                  </pic:nvPicPr>
                  <pic:blipFill rotWithShape="1">
                    <a:blip r:embed="rId81">
                      <a:extLst>
                        <a:ext uri="{28A0092B-C50C-407E-A947-70E740481C1C}">
                          <a14:useLocalDpi xmlns:a14="http://schemas.microsoft.com/office/drawing/2010/main" val="0"/>
                        </a:ext>
                      </a:extLst>
                    </a:blip>
                    <a:srcRect t="27000" b="20786"/>
                    <a:stretch/>
                  </pic:blipFill>
                  <pic:spPr bwMode="auto">
                    <a:xfrm>
                      <a:off x="0" y="0"/>
                      <a:ext cx="4282440" cy="1671041"/>
                    </a:xfrm>
                    <a:prstGeom prst="rect">
                      <a:avLst/>
                    </a:prstGeom>
                    <a:ln>
                      <a:noFill/>
                    </a:ln>
                    <a:extLst>
                      <a:ext uri="{53640926-AAD7-44D8-BBD7-CCE9431645EC}">
                        <a14:shadowObscured xmlns:a14="http://schemas.microsoft.com/office/drawing/2010/main"/>
                      </a:ext>
                    </a:extLst>
                  </pic:spPr>
                </pic:pic>
              </a:graphicData>
            </a:graphic>
          </wp:inline>
        </w:drawing>
      </w:r>
      <w:r w:rsidR="001F71F9" w:rsidRPr="001F71F9">
        <w:rPr>
          <w:rFonts w:ascii="Times New Roman" w:hAnsi="Times New Roman" w:cs="Times New Roman"/>
          <w:noProof/>
          <w:sz w:val="24"/>
          <w:szCs w:val="24"/>
        </w:rPr>
        <w:t xml:space="preserve"> </w:t>
      </w:r>
    </w:p>
    <w:p w:rsidR="00851932" w:rsidRDefault="00851932" w:rsidP="001D5022">
      <w:pPr>
        <w:spacing w:after="0" w:line="240" w:lineRule="auto"/>
        <w:rPr>
          <w:rFonts w:ascii="Times New Roman" w:hAnsi="Times New Roman" w:cs="Times New Roman"/>
          <w:noProof/>
          <w:sz w:val="24"/>
          <w:szCs w:val="24"/>
        </w:rPr>
      </w:pPr>
    </w:p>
    <w:p w:rsidR="00851932" w:rsidRDefault="001F71F9"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4234180" cy="1663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_density.png"/>
                    <pic:cNvPicPr/>
                  </pic:nvPicPr>
                  <pic:blipFill rotWithShape="1">
                    <a:blip r:embed="rId82">
                      <a:extLst>
                        <a:ext uri="{28A0092B-C50C-407E-A947-70E740481C1C}">
                          <a14:useLocalDpi xmlns:a14="http://schemas.microsoft.com/office/drawing/2010/main" val="0"/>
                        </a:ext>
                      </a:extLst>
                    </a:blip>
                    <a:srcRect t="28373" b="19643"/>
                    <a:stretch/>
                  </pic:blipFill>
                  <pic:spPr bwMode="auto">
                    <a:xfrm>
                      <a:off x="0" y="0"/>
                      <a:ext cx="4234180" cy="1663700"/>
                    </a:xfrm>
                    <a:prstGeom prst="rect">
                      <a:avLst/>
                    </a:prstGeom>
                    <a:ln>
                      <a:noFill/>
                    </a:ln>
                    <a:extLst>
                      <a:ext uri="{53640926-AAD7-44D8-BBD7-CCE9431645EC}">
                        <a14:shadowObscured xmlns:a14="http://schemas.microsoft.com/office/drawing/2010/main"/>
                      </a:ext>
                    </a:extLst>
                  </pic:spPr>
                </pic:pic>
              </a:graphicData>
            </a:graphic>
          </wp:inline>
        </w:drawing>
      </w:r>
      <w:r w:rsidRPr="001F71F9">
        <w:rPr>
          <w:rFonts w:ascii="Times New Roman" w:hAnsi="Times New Roman" w:cs="Times New Roman"/>
          <w:noProof/>
          <w:sz w:val="24"/>
          <w:szCs w:val="24"/>
        </w:rPr>
        <w:t xml:space="preserve"> </w:t>
      </w:r>
    </w:p>
    <w:p w:rsidR="00851932" w:rsidRDefault="00851932" w:rsidP="001D5022">
      <w:pPr>
        <w:spacing w:after="0" w:line="240" w:lineRule="auto"/>
        <w:rPr>
          <w:rFonts w:ascii="Times New Roman" w:hAnsi="Times New Roman" w:cs="Times New Roman"/>
          <w:noProof/>
          <w:sz w:val="24"/>
          <w:szCs w:val="24"/>
        </w:rPr>
      </w:pPr>
    </w:p>
    <w:p w:rsidR="00851932" w:rsidRDefault="001F71F9"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4324350" cy="17272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_eco_chl.png"/>
                    <pic:cNvPicPr/>
                  </pic:nvPicPr>
                  <pic:blipFill rotWithShape="1">
                    <a:blip r:embed="rId83">
                      <a:extLst>
                        <a:ext uri="{28A0092B-C50C-407E-A947-70E740481C1C}">
                          <a14:useLocalDpi xmlns:a14="http://schemas.microsoft.com/office/drawing/2010/main" val="0"/>
                        </a:ext>
                      </a:extLst>
                    </a:blip>
                    <a:srcRect t="25996" b="20028"/>
                    <a:stretch/>
                  </pic:blipFill>
                  <pic:spPr bwMode="auto">
                    <a:xfrm>
                      <a:off x="0" y="0"/>
                      <a:ext cx="4324985" cy="1727454"/>
                    </a:xfrm>
                    <a:prstGeom prst="rect">
                      <a:avLst/>
                    </a:prstGeom>
                    <a:ln>
                      <a:noFill/>
                    </a:ln>
                    <a:extLst>
                      <a:ext uri="{53640926-AAD7-44D8-BBD7-CCE9431645EC}">
                        <a14:shadowObscured xmlns:a14="http://schemas.microsoft.com/office/drawing/2010/main"/>
                      </a:ext>
                    </a:extLst>
                  </pic:spPr>
                </pic:pic>
              </a:graphicData>
            </a:graphic>
          </wp:inline>
        </w:drawing>
      </w:r>
      <w:r w:rsidRPr="001F71F9">
        <w:rPr>
          <w:rFonts w:ascii="Times New Roman" w:hAnsi="Times New Roman" w:cs="Times New Roman"/>
          <w:noProof/>
          <w:sz w:val="24"/>
          <w:szCs w:val="24"/>
        </w:rPr>
        <w:t xml:space="preserve"> </w:t>
      </w:r>
    </w:p>
    <w:p w:rsidR="009D1183" w:rsidRDefault="009D1183" w:rsidP="001D5022">
      <w:pPr>
        <w:spacing w:after="0" w:line="240" w:lineRule="auto"/>
        <w:rPr>
          <w:rFonts w:ascii="Times New Roman" w:hAnsi="Times New Roman" w:cs="Times New Roman"/>
          <w:noProof/>
          <w:sz w:val="24"/>
          <w:szCs w:val="24"/>
        </w:rPr>
      </w:pPr>
    </w:p>
    <w:p w:rsidR="001F71F9" w:rsidRDefault="001F71F9"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4254500" cy="16700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_eco_bb.png"/>
                    <pic:cNvPicPr/>
                  </pic:nvPicPr>
                  <pic:blipFill rotWithShape="1">
                    <a:blip r:embed="rId84">
                      <a:extLst>
                        <a:ext uri="{28A0092B-C50C-407E-A947-70E740481C1C}">
                          <a14:useLocalDpi xmlns:a14="http://schemas.microsoft.com/office/drawing/2010/main" val="0"/>
                        </a:ext>
                      </a:extLst>
                    </a:blip>
                    <a:srcRect t="26607" b="21172"/>
                    <a:stretch/>
                  </pic:blipFill>
                  <pic:spPr bwMode="auto">
                    <a:xfrm>
                      <a:off x="0" y="0"/>
                      <a:ext cx="4257675" cy="1671296"/>
                    </a:xfrm>
                    <a:prstGeom prst="rect">
                      <a:avLst/>
                    </a:prstGeom>
                    <a:ln>
                      <a:noFill/>
                    </a:ln>
                    <a:extLst>
                      <a:ext uri="{53640926-AAD7-44D8-BBD7-CCE9431645EC}">
                        <a14:shadowObscured xmlns:a14="http://schemas.microsoft.com/office/drawing/2010/main"/>
                      </a:ext>
                    </a:extLst>
                  </pic:spPr>
                </pic:pic>
              </a:graphicData>
            </a:graphic>
          </wp:inline>
        </w:drawing>
      </w:r>
      <w:r w:rsidRPr="001F71F9">
        <w:rPr>
          <w:rFonts w:ascii="Times New Roman" w:hAnsi="Times New Roman" w:cs="Times New Roman"/>
          <w:noProof/>
          <w:sz w:val="24"/>
          <w:szCs w:val="24"/>
        </w:rPr>
        <w:t xml:space="preserve"> </w:t>
      </w:r>
    </w:p>
    <w:p w:rsidR="001F71F9" w:rsidRDefault="001F71F9" w:rsidP="001D5022">
      <w:pPr>
        <w:spacing w:after="0" w:line="240" w:lineRule="auto"/>
        <w:rPr>
          <w:rFonts w:ascii="Times New Roman" w:hAnsi="Times New Roman" w:cs="Times New Roman"/>
          <w:noProof/>
          <w:sz w:val="24"/>
          <w:szCs w:val="24"/>
        </w:rPr>
      </w:pPr>
    </w:p>
    <w:p w:rsidR="00CF34CA" w:rsidRDefault="001F71F9"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729E19E2" wp14:editId="3653F122">
            <wp:extent cx="4203700" cy="163830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_oxygen.png"/>
                    <pic:cNvPicPr/>
                  </pic:nvPicPr>
                  <pic:blipFill rotWithShape="1">
                    <a:blip r:embed="rId85">
                      <a:extLst>
                        <a:ext uri="{28A0092B-C50C-407E-A947-70E740481C1C}">
                          <a14:useLocalDpi xmlns:a14="http://schemas.microsoft.com/office/drawing/2010/main" val="0"/>
                        </a:ext>
                      </a:extLst>
                    </a:blip>
                    <a:srcRect t="29383" b="19396"/>
                    <a:stretch/>
                  </pic:blipFill>
                  <pic:spPr bwMode="auto">
                    <a:xfrm>
                      <a:off x="0" y="0"/>
                      <a:ext cx="4206240" cy="1639290"/>
                    </a:xfrm>
                    <a:prstGeom prst="rect">
                      <a:avLst/>
                    </a:prstGeom>
                    <a:ln>
                      <a:noFill/>
                    </a:ln>
                    <a:extLst>
                      <a:ext uri="{53640926-AAD7-44D8-BBD7-CCE9431645EC}">
                        <a14:shadowObscured xmlns:a14="http://schemas.microsoft.com/office/drawing/2010/main"/>
                      </a:ext>
                    </a:extLst>
                  </pic:spPr>
                </pic:pic>
              </a:graphicData>
            </a:graphic>
          </wp:inline>
        </w:drawing>
      </w:r>
    </w:p>
    <w:p w:rsidR="00293299" w:rsidRDefault="00293299" w:rsidP="001D5022">
      <w:pPr>
        <w:spacing w:after="0" w:line="240" w:lineRule="auto"/>
        <w:rPr>
          <w:rFonts w:ascii="Times New Roman" w:hAnsi="Times New Roman" w:cs="Times New Roman"/>
          <w:noProof/>
          <w:sz w:val="24"/>
          <w:szCs w:val="24"/>
        </w:rPr>
      </w:pPr>
    </w:p>
    <w:p w:rsidR="00293299" w:rsidRPr="00851932" w:rsidRDefault="00293299" w:rsidP="001D5022">
      <w:pPr>
        <w:spacing w:after="0" w:line="240" w:lineRule="auto"/>
        <w:rPr>
          <w:rFonts w:ascii="Times New Roman" w:hAnsi="Times New Roman" w:cs="Times New Roman"/>
          <w:b/>
          <w:noProof/>
          <w:sz w:val="24"/>
          <w:szCs w:val="24"/>
        </w:rPr>
      </w:pPr>
      <w:r w:rsidRPr="00851932">
        <w:rPr>
          <w:rFonts w:ascii="Times New Roman" w:hAnsi="Times New Roman" w:cs="Times New Roman"/>
          <w:b/>
          <w:noProof/>
          <w:sz w:val="24"/>
          <w:szCs w:val="24"/>
        </w:rPr>
        <w:t>29 January 2020</w:t>
      </w:r>
    </w:p>
    <w:p w:rsidR="00293299" w:rsidRDefault="00293299" w:rsidP="001D5022">
      <w:pPr>
        <w:spacing w:after="0" w:line="240" w:lineRule="auto"/>
        <w:rPr>
          <w:rFonts w:ascii="Times New Roman" w:hAnsi="Times New Roman" w:cs="Times New Roman"/>
          <w:noProof/>
          <w:sz w:val="24"/>
          <w:szCs w:val="24"/>
        </w:rPr>
      </w:pPr>
    </w:p>
    <w:p w:rsidR="00293299" w:rsidRDefault="00696DA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Satellite imagery from 24 January indicates an area of high Chl / high PIC water in the pocket o</w:t>
      </w:r>
      <w:r w:rsidR="00C538EA">
        <w:rPr>
          <w:rFonts w:ascii="Times New Roman" w:hAnsi="Times New Roman" w:cs="Times New Roman"/>
          <w:noProof/>
          <w:sz w:val="24"/>
          <w:szCs w:val="24"/>
        </w:rPr>
        <w:t xml:space="preserve">f a northward meader of the Agulhas Front </w:t>
      </w:r>
      <w:r>
        <w:rPr>
          <w:rFonts w:ascii="Times New Roman" w:hAnsi="Times New Roman" w:cs="Times New Roman"/>
          <w:noProof/>
          <w:sz w:val="24"/>
          <w:szCs w:val="24"/>
        </w:rPr>
        <w:t xml:space="preserve">(Figure </w:t>
      </w:r>
      <w:r w:rsidR="0042436D">
        <w:rPr>
          <w:rFonts w:ascii="Times New Roman" w:hAnsi="Times New Roman" w:cs="Times New Roman"/>
          <w:noProof/>
          <w:sz w:val="24"/>
          <w:szCs w:val="24"/>
        </w:rPr>
        <w:t>3.</w:t>
      </w:r>
      <w:r>
        <w:rPr>
          <w:rFonts w:ascii="Times New Roman" w:hAnsi="Times New Roman" w:cs="Times New Roman"/>
          <w:noProof/>
          <w:sz w:val="24"/>
          <w:szCs w:val="24"/>
        </w:rPr>
        <w:t>2).  VPR2 began on the western flank of the meander, with characteristic warm and salty water.  Stratification was relatively low in the upper ocean, and the fluorescence maximum was at the surface.</w:t>
      </w:r>
    </w:p>
    <w:p w:rsidR="00696DA2" w:rsidRDefault="00696DA2" w:rsidP="001D5022">
      <w:pPr>
        <w:spacing w:after="0" w:line="240" w:lineRule="auto"/>
        <w:rPr>
          <w:rFonts w:ascii="Times New Roman" w:hAnsi="Times New Roman" w:cs="Times New Roman"/>
          <w:noProof/>
          <w:sz w:val="24"/>
          <w:szCs w:val="24"/>
        </w:rPr>
      </w:pPr>
    </w:p>
    <w:p w:rsidR="00696DA2" w:rsidRDefault="001C4981"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High Chl / high backscatter (hereafter Bb)</w:t>
      </w:r>
      <w:r w:rsidR="00696DA2">
        <w:rPr>
          <w:rFonts w:ascii="Times New Roman" w:hAnsi="Times New Roman" w:cs="Times New Roman"/>
          <w:noProof/>
          <w:sz w:val="24"/>
          <w:szCs w:val="24"/>
        </w:rPr>
        <w:t xml:space="preserve"> was encountered along the track at ca. 32.7 E, indicating some eastward movement of the feature since the satellite image on 24 January.  Within the broad area of high Chl</w:t>
      </w:r>
      <w:r>
        <w:rPr>
          <w:rFonts w:ascii="Times New Roman" w:hAnsi="Times New Roman" w:cs="Times New Roman"/>
          <w:noProof/>
          <w:sz w:val="24"/>
          <w:szCs w:val="24"/>
        </w:rPr>
        <w:t xml:space="preserve"> / high Bb</w:t>
      </w:r>
      <w:r w:rsidR="00696DA2">
        <w:rPr>
          <w:rFonts w:ascii="Times New Roman" w:hAnsi="Times New Roman" w:cs="Times New Roman"/>
          <w:noProof/>
          <w:sz w:val="24"/>
          <w:szCs w:val="24"/>
        </w:rPr>
        <w:t xml:space="preserve">, there </w:t>
      </w:r>
      <w:r>
        <w:rPr>
          <w:rFonts w:ascii="Times New Roman" w:hAnsi="Times New Roman" w:cs="Times New Roman"/>
          <w:noProof/>
          <w:sz w:val="24"/>
          <w:szCs w:val="24"/>
        </w:rPr>
        <w:t>were</w:t>
      </w:r>
      <w:r w:rsidR="00696DA2">
        <w:rPr>
          <w:rFonts w:ascii="Times New Roman" w:hAnsi="Times New Roman" w:cs="Times New Roman"/>
          <w:noProof/>
          <w:sz w:val="24"/>
          <w:szCs w:val="24"/>
        </w:rPr>
        <w:t xml:space="preserve"> two local maxima which are reminiscient of the </w:t>
      </w:r>
      <w:r>
        <w:rPr>
          <w:rFonts w:ascii="Times New Roman" w:hAnsi="Times New Roman" w:cs="Times New Roman"/>
          <w:noProof/>
          <w:sz w:val="24"/>
          <w:szCs w:val="24"/>
        </w:rPr>
        <w:t xml:space="preserve">roughly north-south </w:t>
      </w:r>
      <w:r w:rsidR="00696DA2">
        <w:rPr>
          <w:rFonts w:ascii="Times New Roman" w:hAnsi="Times New Roman" w:cs="Times New Roman"/>
          <w:noProof/>
          <w:sz w:val="24"/>
          <w:szCs w:val="24"/>
        </w:rPr>
        <w:t xml:space="preserve">banding structure </w:t>
      </w:r>
      <w:r>
        <w:rPr>
          <w:rFonts w:ascii="Times New Roman" w:hAnsi="Times New Roman" w:cs="Times New Roman"/>
          <w:noProof/>
          <w:sz w:val="24"/>
          <w:szCs w:val="24"/>
        </w:rPr>
        <w:t>in the satellite image.  Underway measurements of Bb’ confirm this area to be high in PIC.</w:t>
      </w:r>
    </w:p>
    <w:p w:rsidR="001C4981" w:rsidRDefault="001C4981" w:rsidP="001D5022">
      <w:pPr>
        <w:spacing w:after="0" w:line="240" w:lineRule="auto"/>
        <w:rPr>
          <w:rFonts w:ascii="Times New Roman" w:hAnsi="Times New Roman" w:cs="Times New Roman"/>
          <w:noProof/>
          <w:sz w:val="24"/>
          <w:szCs w:val="24"/>
        </w:rPr>
      </w:pPr>
    </w:p>
    <w:p w:rsidR="001C4981" w:rsidRDefault="001C4981"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 xml:space="preserve">As we proceeded eastward, both Chl and Bb decreased sharply at ca. 33.6 E.  After a short segment of low values, Bb rose back to levels nearly as high as was observed in the high Chl / high Bb area.  Underway Bb’ measurements indicate PIC was similarly elevated.  This low Chl / high Bb / high Bb’ water mass is clearly distinct from the high Chl / high Bb / high Bb’ water: the latter is moderately warmer and saltier, but clearly </w:t>
      </w:r>
      <w:r w:rsidR="00C538EA">
        <w:rPr>
          <w:rFonts w:ascii="Times New Roman" w:hAnsi="Times New Roman" w:cs="Times New Roman"/>
          <w:noProof/>
          <w:sz w:val="24"/>
          <w:szCs w:val="24"/>
        </w:rPr>
        <w:t>not as warm and salty as the Agulhas Front</w:t>
      </w:r>
      <w:r>
        <w:rPr>
          <w:rFonts w:ascii="Times New Roman" w:hAnsi="Times New Roman" w:cs="Times New Roman"/>
          <w:noProof/>
          <w:sz w:val="24"/>
          <w:szCs w:val="24"/>
        </w:rPr>
        <w:t xml:space="preserve"> waters encountered earlier in the transect.  Might this be a result of mixing of waters</w:t>
      </w:r>
      <w:r w:rsidR="00C538EA">
        <w:rPr>
          <w:rFonts w:ascii="Times New Roman" w:hAnsi="Times New Roman" w:cs="Times New Roman"/>
          <w:noProof/>
          <w:sz w:val="24"/>
          <w:szCs w:val="24"/>
        </w:rPr>
        <w:t xml:space="preserve"> south of the front with the Agulhas Front</w:t>
      </w:r>
      <w:r>
        <w:rPr>
          <w:rFonts w:ascii="Times New Roman" w:hAnsi="Times New Roman" w:cs="Times New Roman"/>
          <w:noProof/>
          <w:sz w:val="24"/>
          <w:szCs w:val="24"/>
        </w:rPr>
        <w:t xml:space="preserve"> to generate this water which is conducive to low Chl / high Bb / high Bb’?</w:t>
      </w:r>
    </w:p>
    <w:p w:rsidR="00851932" w:rsidRDefault="00851932" w:rsidP="001D5022">
      <w:pPr>
        <w:spacing w:after="0" w:line="240" w:lineRule="auto"/>
        <w:rPr>
          <w:rFonts w:ascii="Times New Roman" w:hAnsi="Times New Roman" w:cs="Times New Roman"/>
          <w:noProof/>
          <w:sz w:val="24"/>
          <w:szCs w:val="24"/>
        </w:rPr>
      </w:pPr>
    </w:p>
    <w:p w:rsidR="00851932" w:rsidRDefault="0085193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Note the oxygen (uncorrected) is highest in the high Chl water mass.</w:t>
      </w:r>
    </w:p>
    <w:p w:rsidR="00851932" w:rsidRDefault="00851932" w:rsidP="001D5022">
      <w:pPr>
        <w:spacing w:after="0" w:line="240" w:lineRule="auto"/>
        <w:rPr>
          <w:rFonts w:ascii="Times New Roman" w:hAnsi="Times New Roman" w:cs="Times New Roman"/>
          <w:noProof/>
          <w:sz w:val="24"/>
          <w:szCs w:val="24"/>
        </w:rPr>
      </w:pPr>
    </w:p>
    <w:p w:rsidR="00851932" w:rsidRPr="00D14A9C" w:rsidRDefault="00851932" w:rsidP="001D5022">
      <w:pPr>
        <w:spacing w:after="0" w:line="240" w:lineRule="auto"/>
        <w:rPr>
          <w:rFonts w:ascii="Times New Roman" w:hAnsi="Times New Roman" w:cs="Times New Roman"/>
          <w:i/>
          <w:noProof/>
          <w:sz w:val="24"/>
          <w:szCs w:val="24"/>
        </w:rPr>
      </w:pPr>
      <w:r w:rsidRPr="00D14A9C">
        <w:rPr>
          <w:rFonts w:ascii="Times New Roman" w:hAnsi="Times New Roman" w:cs="Times New Roman"/>
          <w:i/>
          <w:noProof/>
          <w:sz w:val="24"/>
          <w:szCs w:val="24"/>
        </w:rPr>
        <w:t xml:space="preserve">Figure </w:t>
      </w:r>
      <w:r w:rsidR="0042436D">
        <w:rPr>
          <w:rFonts w:ascii="Times New Roman" w:hAnsi="Times New Roman" w:cs="Times New Roman"/>
          <w:i/>
          <w:noProof/>
          <w:sz w:val="24"/>
          <w:szCs w:val="24"/>
        </w:rPr>
        <w:t>3.</w:t>
      </w:r>
      <w:r w:rsidRPr="00D14A9C">
        <w:rPr>
          <w:rFonts w:ascii="Times New Roman" w:hAnsi="Times New Roman" w:cs="Times New Roman"/>
          <w:i/>
          <w:noProof/>
          <w:sz w:val="24"/>
          <w:szCs w:val="24"/>
        </w:rPr>
        <w:t>2.  VPR2 track overlayed on Chl (left) and PIC (right).  Contours are ADT.  VPR data panels follow below.</w:t>
      </w:r>
    </w:p>
    <w:p w:rsidR="00851932" w:rsidRDefault="00851932" w:rsidP="001D5022">
      <w:pPr>
        <w:spacing w:after="0" w:line="240" w:lineRule="auto"/>
        <w:rPr>
          <w:rFonts w:ascii="Times New Roman" w:hAnsi="Times New Roman" w:cs="Times New Roman"/>
          <w:noProof/>
          <w:sz w:val="24"/>
          <w:szCs w:val="24"/>
        </w:rPr>
      </w:pPr>
    </w:p>
    <w:p w:rsidR="00851932" w:rsidRDefault="0085193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943600" cy="25971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rotWithShape="1">
                    <a:blip r:embed="rId86">
                      <a:extLst>
                        <a:ext uri="{28A0092B-C50C-407E-A947-70E740481C1C}">
                          <a14:useLocalDpi xmlns:a14="http://schemas.microsoft.com/office/drawing/2010/main" val="0"/>
                        </a:ext>
                      </a:extLst>
                    </a:blip>
                    <a:srcRect t="14388" b="27350"/>
                    <a:stretch/>
                  </pic:blipFill>
                  <pic:spPr bwMode="auto">
                    <a:xfrm>
                      <a:off x="0" y="0"/>
                      <a:ext cx="5943600" cy="2597150"/>
                    </a:xfrm>
                    <a:prstGeom prst="rect">
                      <a:avLst/>
                    </a:prstGeom>
                    <a:ln>
                      <a:noFill/>
                    </a:ln>
                    <a:extLst>
                      <a:ext uri="{53640926-AAD7-44D8-BBD7-CCE9431645EC}">
                        <a14:shadowObscured xmlns:a14="http://schemas.microsoft.com/office/drawing/2010/main"/>
                      </a:ext>
                    </a:extLst>
                  </pic:spPr>
                </pic:pic>
              </a:graphicData>
            </a:graphic>
          </wp:inline>
        </w:drawing>
      </w:r>
    </w:p>
    <w:p w:rsidR="00851932" w:rsidRDefault="00851932" w:rsidP="001D5022">
      <w:pPr>
        <w:spacing w:after="0" w:line="240" w:lineRule="auto"/>
        <w:rPr>
          <w:rFonts w:ascii="Times New Roman" w:hAnsi="Times New Roman" w:cs="Times New Roman"/>
          <w:noProof/>
          <w:sz w:val="24"/>
          <w:szCs w:val="24"/>
        </w:rPr>
      </w:pPr>
    </w:p>
    <w:p w:rsidR="00851932" w:rsidRDefault="0085193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645AA854" wp14:editId="04F88F70">
            <wp:extent cx="5937250" cy="202565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2_temperature.png"/>
                    <pic:cNvPicPr/>
                  </pic:nvPicPr>
                  <pic:blipFill rotWithShape="1">
                    <a:blip r:embed="rId87">
                      <a:extLst>
                        <a:ext uri="{28A0092B-C50C-407E-A947-70E740481C1C}">
                          <a14:useLocalDpi xmlns:a14="http://schemas.microsoft.com/office/drawing/2010/main" val="0"/>
                        </a:ext>
                      </a:extLst>
                    </a:blip>
                    <a:srcRect t="31831" b="23223"/>
                    <a:stretch/>
                  </pic:blipFill>
                  <pic:spPr bwMode="auto">
                    <a:xfrm>
                      <a:off x="0" y="0"/>
                      <a:ext cx="5943600" cy="2027816"/>
                    </a:xfrm>
                    <a:prstGeom prst="rect">
                      <a:avLst/>
                    </a:prstGeom>
                    <a:ln>
                      <a:noFill/>
                    </a:ln>
                    <a:extLst>
                      <a:ext uri="{53640926-AAD7-44D8-BBD7-CCE9431645EC}">
                        <a14:shadowObscured xmlns:a14="http://schemas.microsoft.com/office/drawing/2010/main"/>
                      </a:ext>
                    </a:extLst>
                  </pic:spPr>
                </pic:pic>
              </a:graphicData>
            </a:graphic>
          </wp:inline>
        </w:drawing>
      </w:r>
    </w:p>
    <w:p w:rsidR="00851932" w:rsidRDefault="00851932" w:rsidP="001D5022">
      <w:pPr>
        <w:spacing w:after="0" w:line="240" w:lineRule="auto"/>
        <w:rPr>
          <w:rFonts w:ascii="Times New Roman" w:hAnsi="Times New Roman" w:cs="Times New Roman"/>
          <w:noProof/>
          <w:sz w:val="24"/>
          <w:szCs w:val="24"/>
        </w:rPr>
      </w:pPr>
    </w:p>
    <w:p w:rsidR="00851932" w:rsidRDefault="0085193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0D2C50FA" wp14:editId="782B4AED">
            <wp:extent cx="5937250" cy="1987550"/>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2_salinity.png"/>
                    <pic:cNvPicPr/>
                  </pic:nvPicPr>
                  <pic:blipFill rotWithShape="1">
                    <a:blip r:embed="rId88">
                      <a:extLst>
                        <a:ext uri="{28A0092B-C50C-407E-A947-70E740481C1C}">
                          <a14:useLocalDpi xmlns:a14="http://schemas.microsoft.com/office/drawing/2010/main" val="0"/>
                        </a:ext>
                      </a:extLst>
                    </a:blip>
                    <a:srcRect t="30949" b="23329"/>
                    <a:stretch/>
                  </pic:blipFill>
                  <pic:spPr bwMode="auto">
                    <a:xfrm>
                      <a:off x="0" y="0"/>
                      <a:ext cx="5943600" cy="1989676"/>
                    </a:xfrm>
                    <a:prstGeom prst="rect">
                      <a:avLst/>
                    </a:prstGeom>
                    <a:ln>
                      <a:noFill/>
                    </a:ln>
                    <a:extLst>
                      <a:ext uri="{53640926-AAD7-44D8-BBD7-CCE9431645EC}">
                        <a14:shadowObscured xmlns:a14="http://schemas.microsoft.com/office/drawing/2010/main"/>
                      </a:ext>
                    </a:extLst>
                  </pic:spPr>
                </pic:pic>
              </a:graphicData>
            </a:graphic>
          </wp:inline>
        </w:drawing>
      </w:r>
    </w:p>
    <w:p w:rsidR="00851932" w:rsidRDefault="00851932" w:rsidP="001D5022">
      <w:pPr>
        <w:spacing w:after="0" w:line="240" w:lineRule="auto"/>
        <w:rPr>
          <w:rFonts w:ascii="Times New Roman" w:hAnsi="Times New Roman" w:cs="Times New Roman"/>
          <w:noProof/>
          <w:sz w:val="24"/>
          <w:szCs w:val="24"/>
        </w:rPr>
      </w:pPr>
    </w:p>
    <w:p w:rsidR="001C4981" w:rsidRDefault="001C4981" w:rsidP="001D5022">
      <w:pPr>
        <w:spacing w:after="0" w:line="240" w:lineRule="auto"/>
        <w:rPr>
          <w:rFonts w:ascii="Times New Roman" w:hAnsi="Times New Roman" w:cs="Times New Roman"/>
          <w:noProof/>
          <w:sz w:val="24"/>
          <w:szCs w:val="24"/>
        </w:rPr>
      </w:pPr>
    </w:p>
    <w:p w:rsidR="001C4981" w:rsidRDefault="001C4981"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5941921" cy="205740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2_density.png"/>
                    <pic:cNvPicPr/>
                  </pic:nvPicPr>
                  <pic:blipFill rotWithShape="1">
                    <a:blip r:embed="rId89">
                      <a:extLst>
                        <a:ext uri="{28A0092B-C50C-407E-A947-70E740481C1C}">
                          <a14:useLocalDpi xmlns:a14="http://schemas.microsoft.com/office/drawing/2010/main" val="0"/>
                        </a:ext>
                      </a:extLst>
                    </a:blip>
                    <a:srcRect t="29237" b="25000"/>
                    <a:stretch/>
                  </pic:blipFill>
                  <pic:spPr bwMode="auto">
                    <a:xfrm>
                      <a:off x="0" y="0"/>
                      <a:ext cx="5943600" cy="2057981"/>
                    </a:xfrm>
                    <a:prstGeom prst="rect">
                      <a:avLst/>
                    </a:prstGeom>
                    <a:ln>
                      <a:noFill/>
                    </a:ln>
                    <a:extLst>
                      <a:ext uri="{53640926-AAD7-44D8-BBD7-CCE9431645EC}">
                        <a14:shadowObscured xmlns:a14="http://schemas.microsoft.com/office/drawing/2010/main"/>
                      </a:ext>
                    </a:extLst>
                  </pic:spPr>
                </pic:pic>
              </a:graphicData>
            </a:graphic>
          </wp:inline>
        </w:drawing>
      </w:r>
    </w:p>
    <w:p w:rsidR="00851932" w:rsidRDefault="00851932" w:rsidP="001D5022">
      <w:pPr>
        <w:spacing w:after="0" w:line="240" w:lineRule="auto"/>
        <w:rPr>
          <w:rFonts w:ascii="Times New Roman" w:hAnsi="Times New Roman" w:cs="Times New Roman"/>
          <w:noProof/>
          <w:sz w:val="24"/>
          <w:szCs w:val="24"/>
        </w:rPr>
      </w:pPr>
    </w:p>
    <w:p w:rsidR="00851932" w:rsidRDefault="0085193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941929" cy="196850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2_chl.png"/>
                    <pic:cNvPicPr/>
                  </pic:nvPicPr>
                  <pic:blipFill rotWithShape="1">
                    <a:blip r:embed="rId90">
                      <a:extLst>
                        <a:ext uri="{28A0092B-C50C-407E-A947-70E740481C1C}">
                          <a14:useLocalDpi xmlns:a14="http://schemas.microsoft.com/office/drawing/2010/main" val="0"/>
                        </a:ext>
                      </a:extLst>
                    </a:blip>
                    <a:srcRect t="31646" b="24753"/>
                    <a:stretch/>
                  </pic:blipFill>
                  <pic:spPr bwMode="auto">
                    <a:xfrm>
                      <a:off x="0" y="0"/>
                      <a:ext cx="5943600" cy="1969054"/>
                    </a:xfrm>
                    <a:prstGeom prst="rect">
                      <a:avLst/>
                    </a:prstGeom>
                    <a:ln>
                      <a:noFill/>
                    </a:ln>
                    <a:extLst>
                      <a:ext uri="{53640926-AAD7-44D8-BBD7-CCE9431645EC}">
                        <a14:shadowObscured xmlns:a14="http://schemas.microsoft.com/office/drawing/2010/main"/>
                      </a:ext>
                    </a:extLst>
                  </pic:spPr>
                </pic:pic>
              </a:graphicData>
            </a:graphic>
          </wp:inline>
        </w:drawing>
      </w:r>
    </w:p>
    <w:p w:rsidR="00851932" w:rsidRDefault="00851932" w:rsidP="001D5022">
      <w:pPr>
        <w:spacing w:after="0" w:line="240" w:lineRule="auto"/>
        <w:rPr>
          <w:rFonts w:ascii="Times New Roman" w:hAnsi="Times New Roman" w:cs="Times New Roman"/>
          <w:noProof/>
          <w:sz w:val="24"/>
          <w:szCs w:val="24"/>
        </w:rPr>
      </w:pPr>
    </w:p>
    <w:p w:rsidR="00851932" w:rsidRDefault="0085193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942770" cy="1968500"/>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2_eco_bb.png"/>
                    <pic:cNvPicPr/>
                  </pic:nvPicPr>
                  <pic:blipFill rotWithShape="1">
                    <a:blip r:embed="rId91">
                      <a:extLst>
                        <a:ext uri="{28A0092B-C50C-407E-A947-70E740481C1C}">
                          <a14:useLocalDpi xmlns:a14="http://schemas.microsoft.com/office/drawing/2010/main" val="0"/>
                        </a:ext>
                      </a:extLst>
                    </a:blip>
                    <a:srcRect t="32123" b="24580"/>
                    <a:stretch/>
                  </pic:blipFill>
                  <pic:spPr bwMode="auto">
                    <a:xfrm>
                      <a:off x="0" y="0"/>
                      <a:ext cx="5943600" cy="1968775"/>
                    </a:xfrm>
                    <a:prstGeom prst="rect">
                      <a:avLst/>
                    </a:prstGeom>
                    <a:ln>
                      <a:noFill/>
                    </a:ln>
                    <a:extLst>
                      <a:ext uri="{53640926-AAD7-44D8-BBD7-CCE9431645EC}">
                        <a14:shadowObscured xmlns:a14="http://schemas.microsoft.com/office/drawing/2010/main"/>
                      </a:ext>
                    </a:extLst>
                  </pic:spPr>
                </pic:pic>
              </a:graphicData>
            </a:graphic>
          </wp:inline>
        </w:drawing>
      </w:r>
    </w:p>
    <w:p w:rsidR="00851932" w:rsidRDefault="00851932" w:rsidP="001D5022">
      <w:pPr>
        <w:spacing w:after="0" w:line="240" w:lineRule="auto"/>
        <w:rPr>
          <w:rFonts w:ascii="Times New Roman" w:hAnsi="Times New Roman" w:cs="Times New Roman"/>
          <w:noProof/>
          <w:sz w:val="24"/>
          <w:szCs w:val="24"/>
        </w:rPr>
      </w:pPr>
    </w:p>
    <w:p w:rsidR="00851932" w:rsidRDefault="0085193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5943600" cy="2114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2_oxygen.png"/>
                    <pic:cNvPicPr/>
                  </pic:nvPicPr>
                  <pic:blipFill rotWithShape="1">
                    <a:blip r:embed="rId92">
                      <a:extLst>
                        <a:ext uri="{28A0092B-C50C-407E-A947-70E740481C1C}">
                          <a14:useLocalDpi xmlns:a14="http://schemas.microsoft.com/office/drawing/2010/main" val="0"/>
                        </a:ext>
                      </a:extLst>
                    </a:blip>
                    <a:srcRect t="30165" b="23758"/>
                    <a:stretch/>
                  </pic:blipFill>
                  <pic:spPr bwMode="auto">
                    <a:xfrm>
                      <a:off x="0" y="0"/>
                      <a:ext cx="5943600" cy="2114550"/>
                    </a:xfrm>
                    <a:prstGeom prst="rect">
                      <a:avLst/>
                    </a:prstGeom>
                    <a:ln>
                      <a:noFill/>
                    </a:ln>
                    <a:extLst>
                      <a:ext uri="{53640926-AAD7-44D8-BBD7-CCE9431645EC}">
                        <a14:shadowObscured xmlns:a14="http://schemas.microsoft.com/office/drawing/2010/main"/>
                      </a:ext>
                    </a:extLst>
                  </pic:spPr>
                </pic:pic>
              </a:graphicData>
            </a:graphic>
          </wp:inline>
        </w:drawing>
      </w:r>
    </w:p>
    <w:p w:rsidR="009D1183" w:rsidRDefault="009D1183" w:rsidP="001D5022">
      <w:pPr>
        <w:spacing w:after="0" w:line="240" w:lineRule="auto"/>
        <w:rPr>
          <w:rFonts w:ascii="Times New Roman" w:hAnsi="Times New Roman" w:cs="Times New Roman"/>
          <w:noProof/>
          <w:sz w:val="24"/>
          <w:szCs w:val="24"/>
        </w:rPr>
      </w:pPr>
    </w:p>
    <w:p w:rsidR="009D1183" w:rsidRPr="00205BDC" w:rsidRDefault="002D08C4" w:rsidP="001D5022">
      <w:pPr>
        <w:spacing w:after="0" w:line="240" w:lineRule="auto"/>
        <w:rPr>
          <w:rFonts w:ascii="Times New Roman" w:hAnsi="Times New Roman" w:cs="Times New Roman"/>
          <w:b/>
          <w:noProof/>
          <w:sz w:val="24"/>
          <w:szCs w:val="24"/>
        </w:rPr>
      </w:pPr>
      <w:r w:rsidRPr="00205BDC">
        <w:rPr>
          <w:rFonts w:ascii="Times New Roman" w:hAnsi="Times New Roman" w:cs="Times New Roman"/>
          <w:b/>
          <w:noProof/>
          <w:sz w:val="24"/>
          <w:szCs w:val="24"/>
        </w:rPr>
        <w:t>30</w:t>
      </w:r>
      <w:r w:rsidR="00FB5A15">
        <w:rPr>
          <w:rFonts w:ascii="Times New Roman" w:hAnsi="Times New Roman" w:cs="Times New Roman"/>
          <w:b/>
          <w:noProof/>
          <w:sz w:val="24"/>
          <w:szCs w:val="24"/>
        </w:rPr>
        <w:t>-31</w:t>
      </w:r>
      <w:r w:rsidRPr="00205BDC">
        <w:rPr>
          <w:rFonts w:ascii="Times New Roman" w:hAnsi="Times New Roman" w:cs="Times New Roman"/>
          <w:b/>
          <w:noProof/>
          <w:sz w:val="24"/>
          <w:szCs w:val="24"/>
        </w:rPr>
        <w:t xml:space="preserve"> January</w:t>
      </w:r>
    </w:p>
    <w:p w:rsidR="002D08C4" w:rsidRDefault="002D08C4" w:rsidP="001D5022">
      <w:pPr>
        <w:spacing w:after="0" w:line="240" w:lineRule="auto"/>
        <w:rPr>
          <w:rFonts w:ascii="Times New Roman" w:hAnsi="Times New Roman" w:cs="Times New Roman"/>
          <w:noProof/>
          <w:sz w:val="24"/>
          <w:szCs w:val="24"/>
        </w:rPr>
      </w:pPr>
    </w:p>
    <w:p w:rsidR="002D08C4" w:rsidRDefault="002D08C4"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 xml:space="preserve">VPR3 deployed to start a spatial survey to the south.  The initial plan was based on the imagery from 24 January, and new imagery suggests an alternative strategy.  The high Chl / high Bb tendril to the south appears to have moved north; the tendril to the north appears to have wrapped eastward around the low Chl / high Bb water (Figure </w:t>
      </w:r>
      <w:r w:rsidR="0042436D">
        <w:rPr>
          <w:rFonts w:ascii="Times New Roman" w:hAnsi="Times New Roman" w:cs="Times New Roman"/>
          <w:noProof/>
          <w:sz w:val="24"/>
          <w:szCs w:val="24"/>
        </w:rPr>
        <w:t>3.</w:t>
      </w:r>
      <w:r>
        <w:rPr>
          <w:rFonts w:ascii="Times New Roman" w:hAnsi="Times New Roman" w:cs="Times New Roman"/>
          <w:noProof/>
          <w:sz w:val="24"/>
          <w:szCs w:val="24"/>
        </w:rPr>
        <w:t>3).  ADCP data indicate an eddy-like feature associated with the low Chl / high Bb water, so the decision was made to survey in between the two quasi-zonal tracks to determine eddy center.  On the transit northward on the eastern side of the survey grid, we lost communications with the flight control computer.  VPR was recovered safely, and troubleshooting began.  Reseating the connector on the engineering can restored communications.</w:t>
      </w:r>
    </w:p>
    <w:p w:rsidR="002D08C4" w:rsidRDefault="002D08C4" w:rsidP="001D5022">
      <w:pPr>
        <w:spacing w:after="0" w:line="240" w:lineRule="auto"/>
        <w:rPr>
          <w:rFonts w:ascii="Times New Roman" w:hAnsi="Times New Roman" w:cs="Times New Roman"/>
          <w:noProof/>
          <w:sz w:val="24"/>
          <w:szCs w:val="24"/>
        </w:rPr>
      </w:pPr>
    </w:p>
    <w:p w:rsidR="002D08C4" w:rsidRDefault="002D08C4"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It turns out that our stopping point corresponded with a high value of Bb’, perhaps the largest of the trip thus far.  This may be associated with southeastward transport of the high PIC water southeast along the meander.  CTD and trace metal casts were carried out at the station while VPR maintenance was taking place.</w:t>
      </w:r>
    </w:p>
    <w:p w:rsidR="0030402A" w:rsidRDefault="0030402A" w:rsidP="001D5022">
      <w:pPr>
        <w:spacing w:after="0" w:line="240" w:lineRule="auto"/>
        <w:rPr>
          <w:rFonts w:ascii="Times New Roman" w:hAnsi="Times New Roman" w:cs="Times New Roman"/>
          <w:noProof/>
          <w:sz w:val="24"/>
          <w:szCs w:val="24"/>
        </w:rPr>
      </w:pPr>
    </w:p>
    <w:p w:rsidR="00205BDC" w:rsidRDefault="0030402A"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VPR4 deployed to continue areal survey.</w:t>
      </w:r>
      <w:r w:rsidR="00EE4FC2" w:rsidRPr="00EE4FC2">
        <w:t xml:space="preserve"> </w:t>
      </w:r>
      <w:r w:rsidR="00EE4FC2">
        <w:t xml:space="preserve">  </w:t>
      </w:r>
      <w:r w:rsidR="00EE4FC2" w:rsidRPr="00EE4FC2">
        <w:rPr>
          <w:rFonts w:ascii="Times New Roman" w:hAnsi="Times New Roman" w:cs="Times New Roman"/>
          <w:noProof/>
          <w:sz w:val="24"/>
          <w:szCs w:val="24"/>
        </w:rPr>
        <w:t xml:space="preserve">Flight control </w:t>
      </w:r>
      <w:r w:rsidR="00205BDC">
        <w:rPr>
          <w:rFonts w:ascii="Times New Roman" w:hAnsi="Times New Roman" w:cs="Times New Roman"/>
          <w:noProof/>
          <w:sz w:val="24"/>
          <w:szCs w:val="24"/>
        </w:rPr>
        <w:t xml:space="preserve">communitcations were </w:t>
      </w:r>
      <w:r w:rsidR="00EE4FC2" w:rsidRPr="00EE4FC2">
        <w:rPr>
          <w:rFonts w:ascii="Times New Roman" w:hAnsi="Times New Roman" w:cs="Times New Roman"/>
          <w:noProof/>
          <w:sz w:val="24"/>
          <w:szCs w:val="24"/>
        </w:rPr>
        <w:t xml:space="preserve">restored for several hours, then </w:t>
      </w:r>
      <w:r w:rsidR="00205BDC">
        <w:rPr>
          <w:rFonts w:ascii="Times New Roman" w:hAnsi="Times New Roman" w:cs="Times New Roman"/>
          <w:noProof/>
          <w:sz w:val="24"/>
          <w:szCs w:val="24"/>
        </w:rPr>
        <w:t>dropouts started.  Brief periods of communications were restored during the bottom of the tow, suggesting a loose connector.  ROI detection has short dropouts as well, indicating a problem with comms over the science fiber as well.</w:t>
      </w:r>
      <w:r w:rsidR="008804C8">
        <w:rPr>
          <w:rFonts w:ascii="Times New Roman" w:hAnsi="Times New Roman" w:cs="Times New Roman"/>
          <w:noProof/>
          <w:sz w:val="24"/>
          <w:szCs w:val="24"/>
        </w:rPr>
        <w:t xml:space="preserve">  Toward the end of the tow, flight control comms resumed continuous operation.</w:t>
      </w:r>
    </w:p>
    <w:p w:rsidR="00FB5A15" w:rsidRDefault="00FB5A15" w:rsidP="001D5022">
      <w:pPr>
        <w:spacing w:after="0" w:line="240" w:lineRule="auto"/>
        <w:rPr>
          <w:rFonts w:ascii="Times New Roman" w:hAnsi="Times New Roman" w:cs="Times New Roman"/>
          <w:noProof/>
          <w:sz w:val="24"/>
          <w:szCs w:val="24"/>
        </w:rPr>
      </w:pPr>
    </w:p>
    <w:p w:rsidR="00FB5A15" w:rsidRDefault="00FB5A15"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VPR4 appears to have delineated eddy center at ca. 34 00 E, as confirmed by the ADCP (not shown).  A local salinity maximum in surface waters at eddy center coincides with a local minimum in Bb’ based on the Balch group’s underway measurements.  This appears to be consistent with the satellite Bb image.  Location for the primary productivity station was chosen to be just east of eddy center (34 12’E) to be in a higher Bb’ regime within the eddy.</w:t>
      </w:r>
    </w:p>
    <w:p w:rsidR="00FB5A15" w:rsidRDefault="00FB5A15" w:rsidP="001D5022">
      <w:pPr>
        <w:spacing w:after="0" w:line="240" w:lineRule="auto"/>
        <w:rPr>
          <w:rFonts w:ascii="Times New Roman" w:hAnsi="Times New Roman" w:cs="Times New Roman"/>
          <w:noProof/>
          <w:sz w:val="24"/>
          <w:szCs w:val="24"/>
        </w:rPr>
      </w:pPr>
    </w:p>
    <w:p w:rsidR="00205BDC" w:rsidRDefault="00FB5A15"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Underway XBT measurements along the E-W portion of VPR2 characterize thermocline variability associated with this meander / eddy system.</w:t>
      </w:r>
    </w:p>
    <w:p w:rsidR="00FB5A15" w:rsidRDefault="00FB5A15" w:rsidP="001D5022">
      <w:pPr>
        <w:spacing w:after="0" w:line="240" w:lineRule="auto"/>
        <w:rPr>
          <w:rFonts w:ascii="Times New Roman" w:hAnsi="Times New Roman" w:cs="Times New Roman"/>
          <w:noProof/>
          <w:sz w:val="24"/>
          <w:szCs w:val="24"/>
        </w:rPr>
      </w:pPr>
    </w:p>
    <w:p w:rsidR="00D14A9C" w:rsidRPr="00515EE2" w:rsidRDefault="00FB5A15" w:rsidP="00FB5A15">
      <w:pPr>
        <w:spacing w:after="0" w:line="240" w:lineRule="auto"/>
        <w:rPr>
          <w:rFonts w:ascii="Times New Roman" w:hAnsi="Times New Roman" w:cs="Times New Roman"/>
          <w:i/>
          <w:noProof/>
          <w:sz w:val="24"/>
          <w:szCs w:val="24"/>
        </w:rPr>
      </w:pPr>
      <w:r w:rsidRPr="00D14A9C">
        <w:rPr>
          <w:rFonts w:ascii="Times New Roman" w:hAnsi="Times New Roman" w:cs="Times New Roman"/>
          <w:i/>
          <w:noProof/>
          <w:sz w:val="24"/>
          <w:szCs w:val="24"/>
        </w:rPr>
        <w:lastRenderedPageBreak/>
        <w:t xml:space="preserve">Figure </w:t>
      </w:r>
      <w:r w:rsidR="0042436D">
        <w:rPr>
          <w:rFonts w:ascii="Times New Roman" w:hAnsi="Times New Roman" w:cs="Times New Roman"/>
          <w:i/>
          <w:noProof/>
          <w:sz w:val="24"/>
          <w:szCs w:val="24"/>
        </w:rPr>
        <w:t>3.</w:t>
      </w:r>
      <w:r w:rsidRPr="00D14A9C">
        <w:rPr>
          <w:rFonts w:ascii="Times New Roman" w:hAnsi="Times New Roman" w:cs="Times New Roman"/>
          <w:i/>
          <w:noProof/>
          <w:sz w:val="24"/>
          <w:szCs w:val="24"/>
        </w:rPr>
        <w:t>3.  Tracks of VPR2, 3, and 4 overlayed on Chl (left) and PIC (right).  Contours are ADT.  VPR data panels follow below.</w:t>
      </w:r>
      <w:r w:rsidR="00D14A9C" w:rsidRPr="00D14A9C">
        <w:rPr>
          <w:rFonts w:ascii="Times New Roman" w:hAnsi="Times New Roman" w:cs="Times New Roman"/>
          <w:i/>
          <w:noProof/>
          <w:sz w:val="24"/>
          <w:szCs w:val="24"/>
        </w:rPr>
        <w:t xml:space="preserve"> </w:t>
      </w:r>
    </w:p>
    <w:p w:rsidR="007F1D57" w:rsidRDefault="00D14A9C"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0CDF5694" wp14:editId="6F0912A7">
            <wp:extent cx="5760720" cy="240258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PNG"/>
                    <pic:cNvPicPr/>
                  </pic:nvPicPr>
                  <pic:blipFill rotWithShape="1">
                    <a:blip r:embed="rId93">
                      <a:extLst>
                        <a:ext uri="{28A0092B-C50C-407E-A947-70E740481C1C}">
                          <a14:useLocalDpi xmlns:a14="http://schemas.microsoft.com/office/drawing/2010/main" val="0"/>
                        </a:ext>
                      </a:extLst>
                    </a:blip>
                    <a:srcRect t="24105" b="20287"/>
                    <a:stretch/>
                  </pic:blipFill>
                  <pic:spPr bwMode="auto">
                    <a:xfrm>
                      <a:off x="0" y="0"/>
                      <a:ext cx="5760720" cy="2402589"/>
                    </a:xfrm>
                    <a:prstGeom prst="rect">
                      <a:avLst/>
                    </a:prstGeom>
                    <a:ln>
                      <a:noFill/>
                    </a:ln>
                    <a:extLst>
                      <a:ext uri="{53640926-AAD7-44D8-BBD7-CCE9431645EC}">
                        <a14:shadowObscured xmlns:a14="http://schemas.microsoft.com/office/drawing/2010/main"/>
                      </a:ext>
                    </a:extLst>
                  </pic:spPr>
                </pic:pic>
              </a:graphicData>
            </a:graphic>
          </wp:inline>
        </w:drawing>
      </w:r>
      <w:r w:rsidR="00FB5A15">
        <w:rPr>
          <w:rFonts w:ascii="Times New Roman" w:hAnsi="Times New Roman" w:cs="Times New Roman"/>
          <w:noProof/>
          <w:sz w:val="24"/>
          <w:szCs w:val="24"/>
        </w:rPr>
        <w:drawing>
          <wp:inline distT="0" distB="0" distL="0" distR="0">
            <wp:extent cx="5940056" cy="4114800"/>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PNG"/>
                    <pic:cNvPicPr/>
                  </pic:nvPicPr>
                  <pic:blipFill rotWithShape="1">
                    <a:blip r:embed="rId94">
                      <a:extLst>
                        <a:ext uri="{28A0092B-C50C-407E-A947-70E740481C1C}">
                          <a14:useLocalDpi xmlns:a14="http://schemas.microsoft.com/office/drawing/2010/main" val="0"/>
                        </a:ext>
                      </a:extLst>
                    </a:blip>
                    <a:srcRect t="3342" b="4295"/>
                    <a:stretch/>
                  </pic:blipFill>
                  <pic:spPr bwMode="auto">
                    <a:xfrm>
                      <a:off x="0" y="0"/>
                      <a:ext cx="5943600" cy="4117255"/>
                    </a:xfrm>
                    <a:prstGeom prst="rect">
                      <a:avLst/>
                    </a:prstGeom>
                    <a:ln>
                      <a:noFill/>
                    </a:ln>
                    <a:extLst>
                      <a:ext uri="{53640926-AAD7-44D8-BBD7-CCE9431645EC}">
                        <a14:shadowObscured xmlns:a14="http://schemas.microsoft.com/office/drawing/2010/main"/>
                      </a:ext>
                    </a:extLst>
                  </pic:spPr>
                </pic:pic>
              </a:graphicData>
            </a:graphic>
          </wp:inline>
        </w:drawing>
      </w:r>
      <w:r w:rsidR="00FB5A15">
        <w:rPr>
          <w:rFonts w:ascii="Times New Roman" w:hAnsi="Times New Roman" w:cs="Times New Roman"/>
          <w:noProof/>
          <w:sz w:val="24"/>
          <w:szCs w:val="24"/>
        </w:rPr>
        <w:lastRenderedPageBreak/>
        <w:drawing>
          <wp:inline distT="0" distB="0" distL="0" distR="0">
            <wp:extent cx="5852160" cy="4032962"/>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PNG"/>
                    <pic:cNvPicPr/>
                  </pic:nvPicPr>
                  <pic:blipFill rotWithShape="1">
                    <a:blip r:embed="rId95">
                      <a:extLst>
                        <a:ext uri="{28A0092B-C50C-407E-A947-70E740481C1C}">
                          <a14:useLocalDpi xmlns:a14="http://schemas.microsoft.com/office/drawing/2010/main" val="0"/>
                        </a:ext>
                      </a:extLst>
                    </a:blip>
                    <a:srcRect t="4057" b="4057"/>
                    <a:stretch/>
                  </pic:blipFill>
                  <pic:spPr bwMode="auto">
                    <a:xfrm>
                      <a:off x="0" y="0"/>
                      <a:ext cx="5852160" cy="4032962"/>
                    </a:xfrm>
                    <a:prstGeom prst="rect">
                      <a:avLst/>
                    </a:prstGeom>
                    <a:ln>
                      <a:noFill/>
                    </a:ln>
                    <a:extLst>
                      <a:ext uri="{53640926-AAD7-44D8-BBD7-CCE9431645EC}">
                        <a14:shadowObscured xmlns:a14="http://schemas.microsoft.com/office/drawing/2010/main"/>
                      </a:ext>
                    </a:extLst>
                  </pic:spPr>
                </pic:pic>
              </a:graphicData>
            </a:graphic>
          </wp:inline>
        </w:drawing>
      </w:r>
      <w:r w:rsidR="00FB5A15">
        <w:rPr>
          <w:rFonts w:ascii="Times New Roman" w:hAnsi="Times New Roman" w:cs="Times New Roman"/>
          <w:noProof/>
          <w:sz w:val="24"/>
          <w:szCs w:val="24"/>
        </w:rPr>
        <w:drawing>
          <wp:inline distT="0" distB="0" distL="0" distR="0">
            <wp:extent cx="5852160" cy="411676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PNG"/>
                    <pic:cNvPicPr/>
                  </pic:nvPicPr>
                  <pic:blipFill rotWithShape="1">
                    <a:blip r:embed="rId96">
                      <a:extLst>
                        <a:ext uri="{28A0092B-C50C-407E-A947-70E740481C1C}">
                          <a14:useLocalDpi xmlns:a14="http://schemas.microsoft.com/office/drawing/2010/main" val="0"/>
                        </a:ext>
                      </a:extLst>
                    </a:blip>
                    <a:srcRect t="2625" b="3580"/>
                    <a:stretch/>
                  </pic:blipFill>
                  <pic:spPr bwMode="auto">
                    <a:xfrm>
                      <a:off x="0" y="0"/>
                      <a:ext cx="5852160" cy="4116764"/>
                    </a:xfrm>
                    <a:prstGeom prst="rect">
                      <a:avLst/>
                    </a:prstGeom>
                    <a:ln>
                      <a:noFill/>
                    </a:ln>
                    <a:extLst>
                      <a:ext uri="{53640926-AAD7-44D8-BBD7-CCE9431645EC}">
                        <a14:shadowObscured xmlns:a14="http://schemas.microsoft.com/office/drawing/2010/main"/>
                      </a:ext>
                    </a:extLst>
                  </pic:spPr>
                </pic:pic>
              </a:graphicData>
            </a:graphic>
          </wp:inline>
        </w:drawing>
      </w:r>
    </w:p>
    <w:p w:rsidR="007F1D57" w:rsidRDefault="007F1D57" w:rsidP="001D5022">
      <w:pPr>
        <w:spacing w:after="0" w:line="240" w:lineRule="auto"/>
        <w:rPr>
          <w:rFonts w:ascii="Times New Roman" w:hAnsi="Times New Roman" w:cs="Times New Roman"/>
          <w:noProof/>
          <w:sz w:val="24"/>
          <w:szCs w:val="24"/>
        </w:rPr>
      </w:pPr>
    </w:p>
    <w:p w:rsidR="007F1D57" w:rsidRDefault="007F1D57" w:rsidP="001D5022">
      <w:pPr>
        <w:spacing w:after="0" w:line="240" w:lineRule="auto"/>
        <w:rPr>
          <w:rFonts w:ascii="Times New Roman" w:hAnsi="Times New Roman" w:cs="Times New Roman"/>
          <w:noProof/>
          <w:sz w:val="24"/>
          <w:szCs w:val="24"/>
        </w:rPr>
      </w:pPr>
    </w:p>
    <w:p w:rsidR="007F1D57" w:rsidRDefault="007F1D57" w:rsidP="007F1D57">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4846320" cy="363474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751.jpg"/>
                    <pic:cNvPicPr/>
                  </pic:nvPicPr>
                  <pic:blipFill>
                    <a:blip r:embed="rId97">
                      <a:extLst>
                        <a:ext uri="{28A0092B-C50C-407E-A947-70E740481C1C}">
                          <a14:useLocalDpi xmlns:a14="http://schemas.microsoft.com/office/drawing/2010/main" val="0"/>
                        </a:ext>
                      </a:extLst>
                    </a:blip>
                    <a:stretch>
                      <a:fillRect/>
                    </a:stretch>
                  </pic:blipFill>
                  <pic:spPr>
                    <a:xfrm>
                      <a:off x="0" y="0"/>
                      <a:ext cx="4846320" cy="3634740"/>
                    </a:xfrm>
                    <a:prstGeom prst="rect">
                      <a:avLst/>
                    </a:prstGeom>
                  </pic:spPr>
                </pic:pic>
              </a:graphicData>
            </a:graphic>
          </wp:inline>
        </w:drawing>
      </w:r>
    </w:p>
    <w:p w:rsidR="007F1D57" w:rsidRDefault="007F1D57" w:rsidP="001D5022">
      <w:pPr>
        <w:spacing w:after="0" w:line="240" w:lineRule="auto"/>
        <w:rPr>
          <w:rFonts w:ascii="Times New Roman" w:hAnsi="Times New Roman" w:cs="Times New Roman"/>
          <w:noProof/>
          <w:sz w:val="24"/>
          <w:szCs w:val="24"/>
        </w:rPr>
      </w:pPr>
    </w:p>
    <w:p w:rsidR="007F1D57" w:rsidRDefault="007F1D57" w:rsidP="001D5022">
      <w:pPr>
        <w:spacing w:after="0" w:line="240" w:lineRule="auto"/>
        <w:rPr>
          <w:rFonts w:ascii="Times New Roman" w:hAnsi="Times New Roman" w:cs="Times New Roman"/>
          <w:noProof/>
          <w:sz w:val="24"/>
          <w:szCs w:val="24"/>
        </w:rPr>
      </w:pPr>
    </w:p>
    <w:p w:rsidR="002D08C4" w:rsidRDefault="00FB5A15"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486400" cy="38889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PNG"/>
                    <pic:cNvPicPr/>
                  </pic:nvPicPr>
                  <pic:blipFill rotWithShape="1">
                    <a:blip r:embed="rId98">
                      <a:extLst>
                        <a:ext uri="{28A0092B-C50C-407E-A947-70E740481C1C}">
                          <a14:useLocalDpi xmlns:a14="http://schemas.microsoft.com/office/drawing/2010/main" val="0"/>
                        </a:ext>
                      </a:extLst>
                    </a:blip>
                    <a:srcRect t="2864" b="2626"/>
                    <a:stretch/>
                  </pic:blipFill>
                  <pic:spPr bwMode="auto">
                    <a:xfrm>
                      <a:off x="0" y="0"/>
                      <a:ext cx="5486400" cy="3888930"/>
                    </a:xfrm>
                    <a:prstGeom prst="rect">
                      <a:avLst/>
                    </a:prstGeom>
                    <a:ln>
                      <a:noFill/>
                    </a:ln>
                    <a:extLst>
                      <a:ext uri="{53640926-AAD7-44D8-BBD7-CCE9431645EC}">
                        <a14:shadowObscured xmlns:a14="http://schemas.microsoft.com/office/drawing/2010/main"/>
                      </a:ext>
                    </a:extLst>
                  </pic:spPr>
                </pic:pic>
              </a:graphicData>
            </a:graphic>
          </wp:inline>
        </w:drawing>
      </w:r>
    </w:p>
    <w:p w:rsidR="002D08C4" w:rsidRDefault="002D08C4" w:rsidP="001D5022">
      <w:pPr>
        <w:spacing w:after="0" w:line="240" w:lineRule="auto"/>
        <w:rPr>
          <w:rFonts w:ascii="Times New Roman" w:hAnsi="Times New Roman" w:cs="Times New Roman"/>
          <w:noProof/>
          <w:sz w:val="24"/>
          <w:szCs w:val="24"/>
        </w:rPr>
      </w:pPr>
    </w:p>
    <w:p w:rsidR="00375601" w:rsidRDefault="00375601" w:rsidP="001D5022">
      <w:pPr>
        <w:spacing w:after="0" w:line="240" w:lineRule="auto"/>
        <w:rPr>
          <w:rFonts w:ascii="Times New Roman" w:hAnsi="Times New Roman" w:cs="Times New Roman"/>
          <w:noProof/>
          <w:sz w:val="24"/>
          <w:szCs w:val="24"/>
        </w:rPr>
      </w:pPr>
    </w:p>
    <w:p w:rsidR="00375601" w:rsidRDefault="00375601" w:rsidP="001D5022">
      <w:pPr>
        <w:spacing w:after="0" w:line="240" w:lineRule="auto"/>
        <w:rPr>
          <w:rFonts w:ascii="Times New Roman" w:hAnsi="Times New Roman" w:cs="Times New Roman"/>
          <w:noProof/>
          <w:sz w:val="24"/>
          <w:szCs w:val="24"/>
        </w:rPr>
      </w:pPr>
    </w:p>
    <w:p w:rsidR="00375601" w:rsidRDefault="00375601" w:rsidP="00515EE2">
      <w:pPr>
        <w:spacing w:after="0" w:line="240" w:lineRule="auto"/>
        <w:jc w:val="center"/>
        <w:rPr>
          <w:rFonts w:ascii="Times New Roman" w:hAnsi="Times New Roman" w:cs="Times New Roman"/>
          <w:noProof/>
          <w:sz w:val="24"/>
          <w:szCs w:val="24"/>
        </w:rPr>
      </w:pPr>
      <w:r>
        <w:rPr>
          <w:noProof/>
        </w:rPr>
        <w:drawing>
          <wp:inline distT="0" distB="0" distL="0" distR="0">
            <wp:extent cx="4162868" cy="3566160"/>
            <wp:effectExtent l="0" t="0" r="9525" b="0"/>
            <wp:docPr id="21" name="Picture 21" descr="http://10.43.20.50/adcp/figures/os75bb_shal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0.43.20.50/adcp/figures/os75bb_shallow.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162868" cy="3566160"/>
                    </a:xfrm>
                    <a:prstGeom prst="rect">
                      <a:avLst/>
                    </a:prstGeom>
                    <a:noFill/>
                    <a:ln>
                      <a:noFill/>
                    </a:ln>
                  </pic:spPr>
                </pic:pic>
              </a:graphicData>
            </a:graphic>
          </wp:inline>
        </w:drawing>
      </w:r>
    </w:p>
    <w:p w:rsidR="00375601" w:rsidRDefault="00375601" w:rsidP="001D5022">
      <w:pPr>
        <w:spacing w:after="0" w:line="240" w:lineRule="auto"/>
        <w:rPr>
          <w:rFonts w:ascii="Times New Roman" w:hAnsi="Times New Roman" w:cs="Times New Roman"/>
          <w:noProof/>
          <w:sz w:val="24"/>
          <w:szCs w:val="24"/>
        </w:rPr>
      </w:pPr>
    </w:p>
    <w:p w:rsidR="00375601" w:rsidRDefault="00375601" w:rsidP="001D5022">
      <w:pPr>
        <w:spacing w:after="0" w:line="240" w:lineRule="auto"/>
        <w:rPr>
          <w:rFonts w:ascii="Times New Roman" w:hAnsi="Times New Roman" w:cs="Times New Roman"/>
          <w:noProof/>
          <w:sz w:val="24"/>
          <w:szCs w:val="24"/>
        </w:rPr>
      </w:pPr>
    </w:p>
    <w:p w:rsidR="002760C6" w:rsidRPr="00AE2165" w:rsidRDefault="002760C6" w:rsidP="001D5022">
      <w:pPr>
        <w:spacing w:after="0" w:line="240" w:lineRule="auto"/>
        <w:rPr>
          <w:rFonts w:ascii="Times New Roman" w:hAnsi="Times New Roman" w:cs="Times New Roman"/>
          <w:b/>
          <w:noProof/>
          <w:sz w:val="24"/>
          <w:szCs w:val="24"/>
        </w:rPr>
      </w:pPr>
      <w:r w:rsidRPr="00AE2165">
        <w:rPr>
          <w:rFonts w:ascii="Times New Roman" w:hAnsi="Times New Roman" w:cs="Times New Roman"/>
          <w:b/>
          <w:noProof/>
          <w:sz w:val="24"/>
          <w:szCs w:val="24"/>
        </w:rPr>
        <w:t>1</w:t>
      </w:r>
      <w:r w:rsidR="00AE2165" w:rsidRPr="00AE2165">
        <w:rPr>
          <w:rFonts w:ascii="Times New Roman" w:hAnsi="Times New Roman" w:cs="Times New Roman"/>
          <w:b/>
          <w:noProof/>
          <w:sz w:val="24"/>
          <w:szCs w:val="24"/>
        </w:rPr>
        <w:t>-2</w:t>
      </w:r>
      <w:r w:rsidRPr="00AE2165">
        <w:rPr>
          <w:rFonts w:ascii="Times New Roman" w:hAnsi="Times New Roman" w:cs="Times New Roman"/>
          <w:b/>
          <w:noProof/>
          <w:sz w:val="24"/>
          <w:szCs w:val="24"/>
        </w:rPr>
        <w:t xml:space="preserve"> February</w:t>
      </w:r>
    </w:p>
    <w:p w:rsidR="002760C6" w:rsidRDefault="002760C6" w:rsidP="001D5022">
      <w:pPr>
        <w:spacing w:after="0" w:line="240" w:lineRule="auto"/>
        <w:rPr>
          <w:rFonts w:ascii="Times New Roman" w:hAnsi="Times New Roman" w:cs="Times New Roman"/>
          <w:noProof/>
          <w:sz w:val="24"/>
          <w:szCs w:val="24"/>
        </w:rPr>
      </w:pPr>
    </w:p>
    <w:p w:rsidR="00DC1BBC" w:rsidRDefault="00DC1BBC" w:rsidP="00DC1BBC">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 xml:space="preserve">From the primary productivity station just east of eddy center (34 12’E, in a high Bb’ regime within the eddy), we steamed north to 38.5S.  Underway measurements indicate decreasing Bb’ as we entered the Aguhlas Front.  This set the stage for a southward VPR tow through the features (Figure </w:t>
      </w:r>
      <w:r w:rsidR="0042436D">
        <w:rPr>
          <w:rFonts w:ascii="Times New Roman" w:hAnsi="Times New Roman" w:cs="Times New Roman"/>
          <w:noProof/>
          <w:sz w:val="24"/>
          <w:szCs w:val="24"/>
        </w:rPr>
        <w:t>3.</w:t>
      </w:r>
      <w:r>
        <w:rPr>
          <w:rFonts w:ascii="Times New Roman" w:hAnsi="Times New Roman" w:cs="Times New Roman"/>
          <w:noProof/>
          <w:sz w:val="24"/>
          <w:szCs w:val="24"/>
        </w:rPr>
        <w:t xml:space="preserve">4).  The warm, salty, low density water of the Aguhlas Front is associated with low Chl, Bb, and oxygen.  Proceeding southward, we crossed through the limb of </w:t>
      </w:r>
      <w:r w:rsidR="002B1332">
        <w:rPr>
          <w:rFonts w:ascii="Times New Roman" w:hAnsi="Times New Roman" w:cs="Times New Roman"/>
          <w:noProof/>
          <w:sz w:val="24"/>
          <w:szCs w:val="24"/>
        </w:rPr>
        <w:t xml:space="preserve">cool and fresh </w:t>
      </w:r>
      <w:r>
        <w:rPr>
          <w:rFonts w:ascii="Times New Roman" w:hAnsi="Times New Roman" w:cs="Times New Roman"/>
          <w:noProof/>
          <w:sz w:val="24"/>
          <w:szCs w:val="24"/>
        </w:rPr>
        <w:t>high Chl / high Bb / high oxygen waters wrapping eastward around the eddy</w:t>
      </w:r>
      <w:r w:rsidR="002B1332">
        <w:rPr>
          <w:rFonts w:ascii="Times New Roman" w:hAnsi="Times New Roman" w:cs="Times New Roman"/>
          <w:noProof/>
          <w:sz w:val="24"/>
          <w:szCs w:val="24"/>
        </w:rPr>
        <w:t>.  Farther south we entered the warmer and saltier waters of the low Chl / high Bb eddy, whose southern boundary was in the vicinity of 39.8 S.  South of the eddy there was a regime of low Chl / high Bb, although the low Chl extended from the surface down to 50-60m, in contrast to the subsurface Chl max inside the eddy.</w:t>
      </w:r>
    </w:p>
    <w:p w:rsidR="002B1332" w:rsidRDefault="002B1332" w:rsidP="00DC1BBC">
      <w:pPr>
        <w:spacing w:after="0" w:line="240" w:lineRule="auto"/>
        <w:rPr>
          <w:rFonts w:ascii="Times New Roman" w:hAnsi="Times New Roman" w:cs="Times New Roman"/>
          <w:noProof/>
          <w:sz w:val="24"/>
          <w:szCs w:val="24"/>
        </w:rPr>
      </w:pPr>
    </w:p>
    <w:p w:rsidR="00AE2165" w:rsidRDefault="002B133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Underway XBT measurements along VPR5 characterize thermocline variability associated with the features described above.</w:t>
      </w:r>
    </w:p>
    <w:p w:rsidR="00515EE2" w:rsidRDefault="00515EE2" w:rsidP="001D5022">
      <w:pPr>
        <w:spacing w:after="0" w:line="240" w:lineRule="auto"/>
        <w:rPr>
          <w:rFonts w:ascii="Times New Roman" w:hAnsi="Times New Roman" w:cs="Times New Roman"/>
          <w:noProof/>
          <w:sz w:val="24"/>
          <w:szCs w:val="24"/>
        </w:rPr>
      </w:pPr>
    </w:p>
    <w:p w:rsidR="00AE2165" w:rsidRDefault="00DC1BBC" w:rsidP="001D5022">
      <w:pPr>
        <w:spacing w:after="0" w:line="240" w:lineRule="auto"/>
        <w:rPr>
          <w:rFonts w:ascii="Times New Roman" w:hAnsi="Times New Roman" w:cs="Times New Roman"/>
          <w:i/>
          <w:noProof/>
          <w:sz w:val="24"/>
          <w:szCs w:val="24"/>
        </w:rPr>
      </w:pPr>
      <w:r>
        <w:rPr>
          <w:rFonts w:ascii="Times New Roman" w:hAnsi="Times New Roman" w:cs="Times New Roman"/>
          <w:i/>
          <w:noProof/>
          <w:sz w:val="24"/>
          <w:szCs w:val="24"/>
        </w:rPr>
        <w:t xml:space="preserve">Figure </w:t>
      </w:r>
      <w:r w:rsidR="0042436D">
        <w:rPr>
          <w:rFonts w:ascii="Times New Roman" w:hAnsi="Times New Roman" w:cs="Times New Roman"/>
          <w:i/>
          <w:noProof/>
          <w:sz w:val="24"/>
          <w:szCs w:val="24"/>
        </w:rPr>
        <w:t>3.</w:t>
      </w:r>
      <w:r>
        <w:rPr>
          <w:rFonts w:ascii="Times New Roman" w:hAnsi="Times New Roman" w:cs="Times New Roman"/>
          <w:i/>
          <w:noProof/>
          <w:sz w:val="24"/>
          <w:szCs w:val="24"/>
        </w:rPr>
        <w:t>4. VPR5 track</w:t>
      </w:r>
      <w:r w:rsidRPr="00D14A9C">
        <w:rPr>
          <w:rFonts w:ascii="Times New Roman" w:hAnsi="Times New Roman" w:cs="Times New Roman"/>
          <w:i/>
          <w:noProof/>
          <w:sz w:val="24"/>
          <w:szCs w:val="24"/>
        </w:rPr>
        <w:t xml:space="preserve"> overlayed on Chl (left) and PIC (right).  Contours are ADT.  VPR data panels follow below. </w:t>
      </w:r>
    </w:p>
    <w:p w:rsidR="00DC1BBC" w:rsidRDefault="00DC1BBC" w:rsidP="001D5022">
      <w:pPr>
        <w:spacing w:after="0" w:line="240" w:lineRule="auto"/>
        <w:rPr>
          <w:rFonts w:ascii="Times New Roman" w:hAnsi="Times New Roman" w:cs="Times New Roman"/>
          <w:noProof/>
          <w:sz w:val="24"/>
          <w:szCs w:val="24"/>
        </w:rPr>
      </w:pPr>
    </w:p>
    <w:p w:rsidR="00DC1BBC" w:rsidRDefault="00DC1BBC"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5943600" cy="251891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PNG"/>
                    <pic:cNvPicPr/>
                  </pic:nvPicPr>
                  <pic:blipFill rotWithShape="1">
                    <a:blip r:embed="rId100">
                      <a:extLst>
                        <a:ext uri="{28A0092B-C50C-407E-A947-70E740481C1C}">
                          <a14:useLocalDpi xmlns:a14="http://schemas.microsoft.com/office/drawing/2010/main" val="0"/>
                        </a:ext>
                      </a:extLst>
                    </a:blip>
                    <a:srcRect t="23028" b="20464"/>
                    <a:stretch/>
                  </pic:blipFill>
                  <pic:spPr bwMode="auto">
                    <a:xfrm>
                      <a:off x="0" y="0"/>
                      <a:ext cx="5943600" cy="2518913"/>
                    </a:xfrm>
                    <a:prstGeom prst="rect">
                      <a:avLst/>
                    </a:prstGeom>
                    <a:ln>
                      <a:noFill/>
                    </a:ln>
                    <a:extLst>
                      <a:ext uri="{53640926-AAD7-44D8-BBD7-CCE9431645EC}">
                        <a14:shadowObscured xmlns:a14="http://schemas.microsoft.com/office/drawing/2010/main"/>
                      </a:ext>
                    </a:extLst>
                  </pic:spPr>
                </pic:pic>
              </a:graphicData>
            </a:graphic>
          </wp:inline>
        </w:drawing>
      </w:r>
    </w:p>
    <w:p w:rsidR="00DC1BBC" w:rsidRPr="00DC1BBC" w:rsidRDefault="00DC1BBC" w:rsidP="001D5022">
      <w:pPr>
        <w:spacing w:after="0" w:line="240" w:lineRule="auto"/>
        <w:rPr>
          <w:rFonts w:ascii="Times New Roman" w:hAnsi="Times New Roman" w:cs="Times New Roman"/>
          <w:noProof/>
          <w:sz w:val="24"/>
          <w:szCs w:val="24"/>
        </w:rPr>
      </w:pPr>
    </w:p>
    <w:p w:rsidR="00265BDE" w:rsidRDefault="00265BDE"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1ED36758" wp14:editId="2F305D5B">
            <wp:extent cx="5942272" cy="1127051"/>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5_temperature.png"/>
                    <pic:cNvPicPr/>
                  </pic:nvPicPr>
                  <pic:blipFill rotWithShape="1">
                    <a:blip r:embed="rId101">
                      <a:extLst>
                        <a:ext uri="{28A0092B-C50C-407E-A947-70E740481C1C}">
                          <a14:useLocalDpi xmlns:a14="http://schemas.microsoft.com/office/drawing/2010/main" val="0"/>
                        </a:ext>
                      </a:extLst>
                    </a:blip>
                    <a:srcRect t="38781" b="31856"/>
                    <a:stretch/>
                  </pic:blipFill>
                  <pic:spPr bwMode="auto">
                    <a:xfrm>
                      <a:off x="0" y="0"/>
                      <a:ext cx="5943600" cy="1127303"/>
                    </a:xfrm>
                    <a:prstGeom prst="rect">
                      <a:avLst/>
                    </a:prstGeom>
                    <a:ln>
                      <a:noFill/>
                    </a:ln>
                    <a:extLst>
                      <a:ext uri="{53640926-AAD7-44D8-BBD7-CCE9431645EC}">
                        <a14:shadowObscured xmlns:a14="http://schemas.microsoft.com/office/drawing/2010/main"/>
                      </a:ext>
                    </a:extLst>
                  </pic:spPr>
                </pic:pic>
              </a:graphicData>
            </a:graphic>
          </wp:inline>
        </w:drawing>
      </w:r>
    </w:p>
    <w:p w:rsidR="002760C6" w:rsidRDefault="002760C6" w:rsidP="001D5022">
      <w:pPr>
        <w:spacing w:after="0" w:line="240" w:lineRule="auto"/>
        <w:rPr>
          <w:rFonts w:ascii="Times New Roman" w:hAnsi="Times New Roman" w:cs="Times New Roman"/>
          <w:noProof/>
          <w:sz w:val="24"/>
          <w:szCs w:val="24"/>
        </w:rPr>
      </w:pPr>
    </w:p>
    <w:p w:rsidR="00265BDE" w:rsidRDefault="00265BDE"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754E1653" wp14:editId="4FBB55C7">
            <wp:extent cx="5922852" cy="1339702"/>
            <wp:effectExtent l="0" t="0" r="190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5_salinity.png"/>
                    <pic:cNvPicPr/>
                  </pic:nvPicPr>
                  <pic:blipFill rotWithShape="1">
                    <a:blip r:embed="rId102">
                      <a:extLst>
                        <a:ext uri="{28A0092B-C50C-407E-A947-70E740481C1C}">
                          <a14:useLocalDpi xmlns:a14="http://schemas.microsoft.com/office/drawing/2010/main" val="0"/>
                        </a:ext>
                      </a:extLst>
                    </a:blip>
                    <a:srcRect t="37452" b="27982"/>
                    <a:stretch/>
                  </pic:blipFill>
                  <pic:spPr bwMode="auto">
                    <a:xfrm>
                      <a:off x="0" y="0"/>
                      <a:ext cx="5943600" cy="1344395"/>
                    </a:xfrm>
                    <a:prstGeom prst="rect">
                      <a:avLst/>
                    </a:prstGeom>
                    <a:ln>
                      <a:noFill/>
                    </a:ln>
                    <a:extLst>
                      <a:ext uri="{53640926-AAD7-44D8-BBD7-CCE9431645EC}">
                        <a14:shadowObscured xmlns:a14="http://schemas.microsoft.com/office/drawing/2010/main"/>
                      </a:ext>
                    </a:extLst>
                  </pic:spPr>
                </pic:pic>
              </a:graphicData>
            </a:graphic>
          </wp:inline>
        </w:drawing>
      </w:r>
    </w:p>
    <w:p w:rsidR="00265BDE" w:rsidRDefault="00265BDE" w:rsidP="001D5022">
      <w:pPr>
        <w:spacing w:after="0" w:line="240" w:lineRule="auto"/>
        <w:rPr>
          <w:rFonts w:ascii="Times New Roman" w:hAnsi="Times New Roman" w:cs="Times New Roman"/>
          <w:noProof/>
          <w:sz w:val="24"/>
          <w:szCs w:val="24"/>
        </w:rPr>
      </w:pPr>
    </w:p>
    <w:p w:rsidR="00265BDE" w:rsidRDefault="002760C6"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940085" cy="1350335"/>
            <wp:effectExtent l="0" t="0" r="381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5_density.png"/>
                    <pic:cNvPicPr/>
                  </pic:nvPicPr>
                  <pic:blipFill rotWithShape="1">
                    <a:blip r:embed="rId103">
                      <a:extLst>
                        <a:ext uri="{28A0092B-C50C-407E-A947-70E740481C1C}">
                          <a14:useLocalDpi xmlns:a14="http://schemas.microsoft.com/office/drawing/2010/main" val="0"/>
                        </a:ext>
                      </a:extLst>
                    </a:blip>
                    <a:srcRect t="40983" b="24317"/>
                    <a:stretch/>
                  </pic:blipFill>
                  <pic:spPr bwMode="auto">
                    <a:xfrm>
                      <a:off x="0" y="0"/>
                      <a:ext cx="5943600" cy="1351134"/>
                    </a:xfrm>
                    <a:prstGeom prst="rect">
                      <a:avLst/>
                    </a:prstGeom>
                    <a:ln>
                      <a:noFill/>
                    </a:ln>
                    <a:extLst>
                      <a:ext uri="{53640926-AAD7-44D8-BBD7-CCE9431645EC}">
                        <a14:shadowObscured xmlns:a14="http://schemas.microsoft.com/office/drawing/2010/main"/>
                      </a:ext>
                    </a:extLst>
                  </pic:spPr>
                </pic:pic>
              </a:graphicData>
            </a:graphic>
          </wp:inline>
        </w:drawing>
      </w:r>
    </w:p>
    <w:p w:rsidR="00265BDE" w:rsidRDefault="00265BDE" w:rsidP="001D5022">
      <w:pPr>
        <w:spacing w:after="0" w:line="240" w:lineRule="auto"/>
        <w:rPr>
          <w:rFonts w:ascii="Times New Roman" w:hAnsi="Times New Roman" w:cs="Times New Roman"/>
          <w:noProof/>
          <w:sz w:val="24"/>
          <w:szCs w:val="24"/>
        </w:rPr>
      </w:pPr>
    </w:p>
    <w:p w:rsidR="00265BDE" w:rsidRDefault="002760C6"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5943600" cy="133970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5_eco_chl.png"/>
                    <pic:cNvPicPr/>
                  </pic:nvPicPr>
                  <pic:blipFill rotWithShape="1">
                    <a:blip r:embed="rId104">
                      <a:extLst>
                        <a:ext uri="{28A0092B-C50C-407E-A947-70E740481C1C}">
                          <a14:useLocalDpi xmlns:a14="http://schemas.microsoft.com/office/drawing/2010/main" val="0"/>
                        </a:ext>
                      </a:extLst>
                    </a:blip>
                    <a:srcRect t="43711" b="22501"/>
                    <a:stretch/>
                  </pic:blipFill>
                  <pic:spPr bwMode="auto">
                    <a:xfrm>
                      <a:off x="0" y="0"/>
                      <a:ext cx="5943600" cy="1339702"/>
                    </a:xfrm>
                    <a:prstGeom prst="rect">
                      <a:avLst/>
                    </a:prstGeom>
                    <a:ln>
                      <a:noFill/>
                    </a:ln>
                    <a:extLst>
                      <a:ext uri="{53640926-AAD7-44D8-BBD7-CCE9431645EC}">
                        <a14:shadowObscured xmlns:a14="http://schemas.microsoft.com/office/drawing/2010/main"/>
                      </a:ext>
                    </a:extLst>
                  </pic:spPr>
                </pic:pic>
              </a:graphicData>
            </a:graphic>
          </wp:inline>
        </w:drawing>
      </w:r>
    </w:p>
    <w:p w:rsidR="00265BDE" w:rsidRDefault="00265BDE" w:rsidP="001D5022">
      <w:pPr>
        <w:spacing w:after="0" w:line="240" w:lineRule="auto"/>
        <w:rPr>
          <w:rFonts w:ascii="Times New Roman" w:hAnsi="Times New Roman" w:cs="Times New Roman"/>
          <w:noProof/>
          <w:sz w:val="24"/>
          <w:szCs w:val="24"/>
        </w:rPr>
      </w:pPr>
    </w:p>
    <w:p w:rsidR="00265BDE" w:rsidRDefault="00265BDE"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ADD813F" wp14:editId="2EB432E4">
            <wp:extent cx="5931990" cy="1371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5_eco_bb.png"/>
                    <pic:cNvPicPr/>
                  </pic:nvPicPr>
                  <pic:blipFill rotWithShape="1">
                    <a:blip r:embed="rId105">
                      <a:extLst>
                        <a:ext uri="{28A0092B-C50C-407E-A947-70E740481C1C}">
                          <a14:useLocalDpi xmlns:a14="http://schemas.microsoft.com/office/drawing/2010/main" val="0"/>
                        </a:ext>
                      </a:extLst>
                    </a:blip>
                    <a:srcRect t="36876" b="29078"/>
                    <a:stretch/>
                  </pic:blipFill>
                  <pic:spPr bwMode="auto">
                    <a:xfrm>
                      <a:off x="0" y="0"/>
                      <a:ext cx="5943600" cy="1374285"/>
                    </a:xfrm>
                    <a:prstGeom prst="rect">
                      <a:avLst/>
                    </a:prstGeom>
                    <a:ln>
                      <a:noFill/>
                    </a:ln>
                    <a:extLst>
                      <a:ext uri="{53640926-AAD7-44D8-BBD7-CCE9431645EC}">
                        <a14:shadowObscured xmlns:a14="http://schemas.microsoft.com/office/drawing/2010/main"/>
                      </a:ext>
                    </a:extLst>
                  </pic:spPr>
                </pic:pic>
              </a:graphicData>
            </a:graphic>
          </wp:inline>
        </w:drawing>
      </w:r>
    </w:p>
    <w:p w:rsidR="00265BDE" w:rsidRDefault="00265BDE" w:rsidP="001D5022">
      <w:pPr>
        <w:spacing w:after="0" w:line="240" w:lineRule="auto"/>
        <w:rPr>
          <w:rFonts w:ascii="Times New Roman" w:hAnsi="Times New Roman" w:cs="Times New Roman"/>
          <w:noProof/>
          <w:sz w:val="24"/>
          <w:szCs w:val="24"/>
        </w:rPr>
      </w:pPr>
    </w:p>
    <w:p w:rsidR="00515EE2" w:rsidRDefault="002760C6"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941538" cy="1212112"/>
            <wp:effectExtent l="0" t="0" r="254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5_oxygen.png"/>
                    <pic:cNvPicPr/>
                  </pic:nvPicPr>
                  <pic:blipFill rotWithShape="1">
                    <a:blip r:embed="rId106">
                      <a:extLst>
                        <a:ext uri="{28A0092B-C50C-407E-A947-70E740481C1C}">
                          <a14:useLocalDpi xmlns:a14="http://schemas.microsoft.com/office/drawing/2010/main" val="0"/>
                        </a:ext>
                      </a:extLst>
                    </a:blip>
                    <a:srcRect t="41476" b="26137"/>
                    <a:stretch/>
                  </pic:blipFill>
                  <pic:spPr bwMode="auto">
                    <a:xfrm>
                      <a:off x="0" y="0"/>
                      <a:ext cx="5943600" cy="1212533"/>
                    </a:xfrm>
                    <a:prstGeom prst="rect">
                      <a:avLst/>
                    </a:prstGeom>
                    <a:ln>
                      <a:noFill/>
                    </a:ln>
                    <a:extLst>
                      <a:ext uri="{53640926-AAD7-44D8-BBD7-CCE9431645EC}">
                        <a14:shadowObscured xmlns:a14="http://schemas.microsoft.com/office/drawing/2010/main"/>
                      </a:ext>
                    </a:extLst>
                  </pic:spPr>
                </pic:pic>
              </a:graphicData>
            </a:graphic>
          </wp:inline>
        </w:drawing>
      </w:r>
    </w:p>
    <w:p w:rsidR="00515EE2" w:rsidRDefault="00515EE2" w:rsidP="001D5022">
      <w:pPr>
        <w:spacing w:after="0" w:line="240" w:lineRule="auto"/>
        <w:rPr>
          <w:rFonts w:ascii="Times New Roman" w:hAnsi="Times New Roman" w:cs="Times New Roman"/>
          <w:noProof/>
          <w:sz w:val="24"/>
          <w:szCs w:val="24"/>
        </w:rPr>
      </w:pPr>
    </w:p>
    <w:p w:rsidR="00515EE2" w:rsidRDefault="00515EE2" w:rsidP="001D5022">
      <w:pPr>
        <w:spacing w:after="0" w:line="240" w:lineRule="auto"/>
        <w:rPr>
          <w:rFonts w:ascii="Times New Roman" w:hAnsi="Times New Roman" w:cs="Times New Roman"/>
          <w:noProof/>
          <w:sz w:val="24"/>
          <w:szCs w:val="24"/>
        </w:rPr>
      </w:pPr>
    </w:p>
    <w:p w:rsidR="00515EE2" w:rsidRDefault="002B1332" w:rsidP="001D5022">
      <w:pPr>
        <w:spacing w:after="0" w:line="240" w:lineRule="auto"/>
        <w:rPr>
          <w:rFonts w:ascii="Times New Roman" w:hAnsi="Times New Roman" w:cs="Times New Roman"/>
          <w:noProof/>
          <w:sz w:val="24"/>
          <w:szCs w:val="24"/>
        </w:rPr>
      </w:pPr>
      <w:r>
        <w:rPr>
          <w:noProof/>
        </w:rPr>
        <w:drawing>
          <wp:inline distT="0" distB="0" distL="0" distR="0">
            <wp:extent cx="4114800" cy="3523798"/>
            <wp:effectExtent l="0" t="0" r="0" b="635"/>
            <wp:docPr id="30" name="Picture 30" descr="http://10.43.20.50/adcp/figures/os75bb_shal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0.43.20.50/adcp/figures/os75bb_shallow.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14800" cy="3523798"/>
                    </a:xfrm>
                    <a:prstGeom prst="rect">
                      <a:avLst/>
                    </a:prstGeom>
                    <a:noFill/>
                    <a:ln>
                      <a:noFill/>
                    </a:ln>
                  </pic:spPr>
                </pic:pic>
              </a:graphicData>
            </a:graphic>
          </wp:inline>
        </w:drawing>
      </w:r>
    </w:p>
    <w:p w:rsidR="00515EE2" w:rsidRDefault="00515EE2" w:rsidP="001D5022">
      <w:pPr>
        <w:spacing w:after="0" w:line="240" w:lineRule="auto"/>
        <w:rPr>
          <w:rFonts w:ascii="Times New Roman" w:hAnsi="Times New Roman" w:cs="Times New Roman"/>
          <w:noProof/>
          <w:sz w:val="24"/>
          <w:szCs w:val="24"/>
        </w:rPr>
      </w:pPr>
    </w:p>
    <w:p w:rsidR="002760C6" w:rsidRDefault="00AE2165"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3095171" cy="338328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T_vpr5_contouronly.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095171" cy="3383280"/>
                    </a:xfrm>
                    <a:prstGeom prst="rect">
                      <a:avLst/>
                    </a:prstGeom>
                  </pic:spPr>
                </pic:pic>
              </a:graphicData>
            </a:graphic>
          </wp:inline>
        </w:drawing>
      </w:r>
    </w:p>
    <w:p w:rsidR="00AE2165" w:rsidRDefault="00AE2165" w:rsidP="001D5022">
      <w:pPr>
        <w:spacing w:after="0" w:line="240" w:lineRule="auto"/>
        <w:rPr>
          <w:rFonts w:ascii="Times New Roman" w:hAnsi="Times New Roman" w:cs="Times New Roman"/>
          <w:noProof/>
          <w:sz w:val="24"/>
          <w:szCs w:val="24"/>
        </w:rPr>
      </w:pPr>
    </w:p>
    <w:p w:rsidR="00AE2165" w:rsidRPr="004B0622" w:rsidRDefault="004B0622" w:rsidP="001D5022">
      <w:pPr>
        <w:spacing w:after="0" w:line="240" w:lineRule="auto"/>
        <w:rPr>
          <w:rFonts w:ascii="Times New Roman" w:hAnsi="Times New Roman" w:cs="Times New Roman"/>
          <w:b/>
          <w:noProof/>
          <w:sz w:val="24"/>
          <w:szCs w:val="24"/>
        </w:rPr>
      </w:pPr>
      <w:r w:rsidRPr="004B0622">
        <w:rPr>
          <w:rFonts w:ascii="Times New Roman" w:hAnsi="Times New Roman" w:cs="Times New Roman"/>
          <w:b/>
          <w:noProof/>
          <w:sz w:val="24"/>
          <w:szCs w:val="24"/>
        </w:rPr>
        <w:t>3 February</w:t>
      </w:r>
    </w:p>
    <w:p w:rsidR="004B0622" w:rsidRDefault="004B0622" w:rsidP="001D5022">
      <w:pPr>
        <w:spacing w:after="0" w:line="240" w:lineRule="auto"/>
        <w:rPr>
          <w:rFonts w:ascii="Times New Roman" w:hAnsi="Times New Roman" w:cs="Times New Roman"/>
          <w:noProof/>
          <w:sz w:val="24"/>
          <w:szCs w:val="24"/>
        </w:rPr>
      </w:pPr>
    </w:p>
    <w:p w:rsidR="00B93E92" w:rsidRDefault="00B93E92"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 line of CTDs was completed running back northward along the VPR5 transect.  Upon completion of that, we made a tow</w:t>
      </w:r>
      <w:r w:rsidR="004B0622">
        <w:rPr>
          <w:rFonts w:ascii="Times New Roman" w:hAnsi="Times New Roman" w:cs="Times New Roman"/>
          <w:noProof/>
          <w:sz w:val="24"/>
          <w:szCs w:val="24"/>
        </w:rPr>
        <w:t>VPR 6</w:t>
      </w:r>
      <w:r>
        <w:rPr>
          <w:rFonts w:ascii="Times New Roman" w:hAnsi="Times New Roman" w:cs="Times New Roman"/>
          <w:noProof/>
          <w:sz w:val="24"/>
          <w:szCs w:val="24"/>
        </w:rPr>
        <w:t xml:space="preserve"> from the northernmost CTD station to the easternmost on the E-W line.  This tow had us proceeding southeastward al</w:t>
      </w:r>
      <w:r w:rsidR="0032343F">
        <w:rPr>
          <w:rFonts w:ascii="Times New Roman" w:hAnsi="Times New Roman" w:cs="Times New Roman"/>
          <w:noProof/>
          <w:sz w:val="24"/>
          <w:szCs w:val="24"/>
        </w:rPr>
        <w:t>ong the meander of the Agulhas F</w:t>
      </w:r>
      <w:r>
        <w:rPr>
          <w:rFonts w:ascii="Times New Roman" w:hAnsi="Times New Roman" w:cs="Times New Roman"/>
          <w:noProof/>
          <w:sz w:val="24"/>
          <w:szCs w:val="24"/>
        </w:rPr>
        <w:t>ront</w:t>
      </w:r>
      <w:r w:rsidR="0032343F">
        <w:rPr>
          <w:rFonts w:ascii="Times New Roman" w:hAnsi="Times New Roman" w:cs="Times New Roman"/>
          <w:noProof/>
          <w:sz w:val="24"/>
          <w:szCs w:val="24"/>
        </w:rPr>
        <w:t>, breaking out into the adjacent water mass toward the very end.  Evidence of small scale frontal subduction / upwelling is present in both the hydrographic and bio-optical properties.  The tow ended with a transition from high Chl / high backscatter to low Chl / low backscatter.</w:t>
      </w:r>
    </w:p>
    <w:p w:rsidR="00B93E92" w:rsidRDefault="00B93E92" w:rsidP="001D5022">
      <w:pPr>
        <w:spacing w:after="0" w:line="240" w:lineRule="auto"/>
        <w:rPr>
          <w:rFonts w:ascii="Times New Roman" w:hAnsi="Times New Roman" w:cs="Times New Roman"/>
          <w:noProof/>
          <w:sz w:val="24"/>
          <w:szCs w:val="24"/>
        </w:rPr>
      </w:pPr>
    </w:p>
    <w:p w:rsidR="00515EE2" w:rsidRDefault="00B93E92" w:rsidP="001D5022">
      <w:pPr>
        <w:spacing w:after="0" w:line="240" w:lineRule="auto"/>
        <w:rPr>
          <w:rFonts w:ascii="Times New Roman" w:hAnsi="Times New Roman" w:cs="Times New Roman"/>
          <w:i/>
          <w:noProof/>
          <w:sz w:val="24"/>
          <w:szCs w:val="24"/>
        </w:rPr>
      </w:pPr>
      <w:r>
        <w:rPr>
          <w:rFonts w:ascii="Times New Roman" w:hAnsi="Times New Roman" w:cs="Times New Roman"/>
          <w:i/>
          <w:noProof/>
          <w:sz w:val="24"/>
          <w:szCs w:val="24"/>
        </w:rPr>
        <w:t xml:space="preserve">Figure </w:t>
      </w:r>
      <w:r w:rsidR="0042436D">
        <w:rPr>
          <w:rFonts w:ascii="Times New Roman" w:hAnsi="Times New Roman" w:cs="Times New Roman"/>
          <w:i/>
          <w:noProof/>
          <w:sz w:val="24"/>
          <w:szCs w:val="24"/>
        </w:rPr>
        <w:t>3.</w:t>
      </w:r>
      <w:r>
        <w:rPr>
          <w:rFonts w:ascii="Times New Roman" w:hAnsi="Times New Roman" w:cs="Times New Roman"/>
          <w:i/>
          <w:noProof/>
          <w:sz w:val="24"/>
          <w:szCs w:val="24"/>
        </w:rPr>
        <w:t>5. VPR6 track</w:t>
      </w:r>
      <w:r w:rsidRPr="00D14A9C">
        <w:rPr>
          <w:rFonts w:ascii="Times New Roman" w:hAnsi="Times New Roman" w:cs="Times New Roman"/>
          <w:i/>
          <w:noProof/>
          <w:sz w:val="24"/>
          <w:szCs w:val="24"/>
        </w:rPr>
        <w:t xml:space="preserve"> overlayed on Chl (left) and PIC (right).  Contours are ADT.  VPR data panels follow below. </w:t>
      </w:r>
    </w:p>
    <w:p w:rsidR="00B93E92" w:rsidRPr="00515EE2" w:rsidRDefault="00B93E92" w:rsidP="001D5022">
      <w:pPr>
        <w:spacing w:after="0" w:line="240" w:lineRule="auto"/>
        <w:rPr>
          <w:rFonts w:ascii="Times New Roman" w:hAnsi="Times New Roman" w:cs="Times New Roman"/>
          <w:i/>
          <w:noProof/>
          <w:sz w:val="24"/>
          <w:szCs w:val="24"/>
        </w:rPr>
      </w:pPr>
      <w:r>
        <w:rPr>
          <w:rFonts w:ascii="Times New Roman" w:hAnsi="Times New Roman" w:cs="Times New Roman"/>
          <w:noProof/>
          <w:sz w:val="24"/>
          <w:szCs w:val="24"/>
        </w:rPr>
        <w:drawing>
          <wp:inline distT="0" distB="0" distL="0" distR="0" wp14:anchorId="0332E0BD" wp14:editId="51E45A4C">
            <wp:extent cx="5760720" cy="2491574"/>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PNG"/>
                    <pic:cNvPicPr/>
                  </pic:nvPicPr>
                  <pic:blipFill rotWithShape="1">
                    <a:blip r:embed="rId109">
                      <a:extLst>
                        <a:ext uri="{28A0092B-C50C-407E-A947-70E740481C1C}">
                          <a14:useLocalDpi xmlns:a14="http://schemas.microsoft.com/office/drawing/2010/main" val="0"/>
                        </a:ext>
                      </a:extLst>
                    </a:blip>
                    <a:srcRect t="22835" b="19497"/>
                    <a:stretch/>
                  </pic:blipFill>
                  <pic:spPr bwMode="auto">
                    <a:xfrm>
                      <a:off x="0" y="0"/>
                      <a:ext cx="5760720" cy="2491574"/>
                    </a:xfrm>
                    <a:prstGeom prst="rect">
                      <a:avLst/>
                    </a:prstGeom>
                    <a:ln>
                      <a:noFill/>
                    </a:ln>
                    <a:extLst>
                      <a:ext uri="{53640926-AAD7-44D8-BBD7-CCE9431645EC}">
                        <a14:shadowObscured xmlns:a14="http://schemas.microsoft.com/office/drawing/2010/main"/>
                      </a:ext>
                    </a:extLst>
                  </pic:spPr>
                </pic:pic>
              </a:graphicData>
            </a:graphic>
          </wp:inline>
        </w:drawing>
      </w:r>
    </w:p>
    <w:p w:rsidR="00515EE2" w:rsidRDefault="00515EE2" w:rsidP="001D5022">
      <w:pPr>
        <w:spacing w:after="0" w:line="240" w:lineRule="auto"/>
        <w:rPr>
          <w:rFonts w:ascii="Times New Roman" w:hAnsi="Times New Roman" w:cs="Times New Roman"/>
          <w:noProof/>
          <w:sz w:val="24"/>
          <w:szCs w:val="24"/>
        </w:rPr>
      </w:pPr>
    </w:p>
    <w:p w:rsidR="0032343F" w:rsidRDefault="0032343F" w:rsidP="001D5022">
      <w:pPr>
        <w:spacing w:after="0" w:line="240" w:lineRule="auto"/>
        <w:rPr>
          <w:rFonts w:ascii="Times New Roman" w:hAnsi="Times New Roman" w:cs="Times New Roman"/>
          <w:noProof/>
          <w:sz w:val="24"/>
          <w:szCs w:val="24"/>
        </w:rPr>
      </w:pPr>
    </w:p>
    <w:p w:rsidR="00956A59" w:rsidRDefault="00956A59" w:rsidP="00956A59">
      <w:pPr>
        <w:spacing w:after="0" w:line="240" w:lineRule="auto"/>
        <w:jc w:val="center"/>
        <w:rPr>
          <w:rFonts w:ascii="Times New Roman" w:hAnsi="Times New Roman" w:cs="Times New Roman"/>
          <w:noProof/>
          <w:sz w:val="24"/>
          <w:szCs w:val="24"/>
        </w:rPr>
      </w:pPr>
      <w:r>
        <w:rPr>
          <w:noProof/>
        </w:rPr>
        <w:drawing>
          <wp:inline distT="0" distB="0" distL="0" distR="0">
            <wp:extent cx="2743200" cy="2350900"/>
            <wp:effectExtent l="0" t="0" r="0" b="0"/>
            <wp:docPr id="38" name="Picture 38" descr="http://10.43.20.50/adcp/figures/os75bb_shal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0.43.20.50/adcp/figures/os75bb_shallow.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743200" cy="2350900"/>
                    </a:xfrm>
                    <a:prstGeom prst="rect">
                      <a:avLst/>
                    </a:prstGeom>
                    <a:noFill/>
                    <a:ln>
                      <a:noFill/>
                    </a:ln>
                  </pic:spPr>
                </pic:pic>
              </a:graphicData>
            </a:graphic>
          </wp:inline>
        </w:drawing>
      </w:r>
    </w:p>
    <w:p w:rsidR="00956A59" w:rsidRDefault="00956A59" w:rsidP="001D5022">
      <w:pPr>
        <w:spacing w:after="0" w:line="240" w:lineRule="auto"/>
        <w:rPr>
          <w:rFonts w:ascii="Times New Roman" w:hAnsi="Times New Roman" w:cs="Times New Roman"/>
          <w:noProof/>
          <w:sz w:val="24"/>
          <w:szCs w:val="24"/>
        </w:rPr>
      </w:pPr>
    </w:p>
    <w:p w:rsidR="00956A59" w:rsidRDefault="0032343F"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6BC51857" wp14:editId="0343B573">
            <wp:extent cx="2743200" cy="2111033"/>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6_temperature.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43200" cy="2111033"/>
                    </a:xfrm>
                    <a:prstGeom prst="rect">
                      <a:avLst/>
                    </a:prstGeom>
                  </pic:spPr>
                </pic:pic>
              </a:graphicData>
            </a:graphic>
          </wp:inline>
        </w:drawing>
      </w:r>
      <w:r w:rsidR="00956A59">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01C08D27" wp14:editId="52F3C8C4">
            <wp:extent cx="2743200" cy="206326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6_salinity.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43200" cy="2063262"/>
                    </a:xfrm>
                    <a:prstGeom prst="rect">
                      <a:avLst/>
                    </a:prstGeom>
                  </pic:spPr>
                </pic:pic>
              </a:graphicData>
            </a:graphic>
          </wp:inline>
        </w:drawing>
      </w:r>
      <w:r w:rsidR="00956A59">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1AC2543B" wp14:editId="2C26234B">
            <wp:extent cx="2743200" cy="1973580"/>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6_density.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43200" cy="1973580"/>
                    </a:xfrm>
                    <a:prstGeom prst="rect">
                      <a:avLst/>
                    </a:prstGeom>
                  </pic:spPr>
                </pic:pic>
              </a:graphicData>
            </a:graphic>
          </wp:inline>
        </w:drawing>
      </w:r>
      <w:r w:rsidR="00956A59">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4E24AF24" wp14:editId="705FC913">
            <wp:extent cx="2743200" cy="209901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6_eco_bb.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43200" cy="2099017"/>
                    </a:xfrm>
                    <a:prstGeom prst="rect">
                      <a:avLst/>
                    </a:prstGeom>
                  </pic:spPr>
                </pic:pic>
              </a:graphicData>
            </a:graphic>
          </wp:inline>
        </w:drawing>
      </w:r>
    </w:p>
    <w:p w:rsidR="0032343F" w:rsidRDefault="0032343F"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1D568563" wp14:editId="1B47E229">
            <wp:extent cx="2743200" cy="2107809"/>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6_oxygen.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743200" cy="2107809"/>
                    </a:xfrm>
                    <a:prstGeom prst="rect">
                      <a:avLst/>
                    </a:prstGeom>
                  </pic:spPr>
                </pic:pic>
              </a:graphicData>
            </a:graphic>
          </wp:inline>
        </w:drawing>
      </w:r>
      <w:r w:rsidR="00956A59">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480C8AC1" wp14:editId="2433F2AB">
            <wp:extent cx="2743200" cy="2132135"/>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6_eco_chl.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743200" cy="2132135"/>
                    </a:xfrm>
                    <a:prstGeom prst="rect">
                      <a:avLst/>
                    </a:prstGeom>
                  </pic:spPr>
                </pic:pic>
              </a:graphicData>
            </a:graphic>
          </wp:inline>
        </w:drawing>
      </w:r>
      <w:r w:rsidRPr="0032343F">
        <w:rPr>
          <w:rFonts w:ascii="Times New Roman" w:hAnsi="Times New Roman" w:cs="Times New Roman"/>
          <w:noProof/>
          <w:sz w:val="24"/>
          <w:szCs w:val="24"/>
        </w:rPr>
        <w:t xml:space="preserve"> </w:t>
      </w:r>
    </w:p>
    <w:p w:rsidR="0032343F" w:rsidRDefault="0032343F" w:rsidP="001D5022">
      <w:pPr>
        <w:spacing w:after="0" w:line="240" w:lineRule="auto"/>
        <w:rPr>
          <w:rFonts w:ascii="Times New Roman" w:hAnsi="Times New Roman" w:cs="Times New Roman"/>
          <w:noProof/>
          <w:sz w:val="24"/>
          <w:szCs w:val="24"/>
        </w:rPr>
      </w:pPr>
    </w:p>
    <w:p w:rsidR="0032343F" w:rsidRDefault="0032343F" w:rsidP="001D5022">
      <w:pPr>
        <w:spacing w:after="0" w:line="240" w:lineRule="auto"/>
        <w:rPr>
          <w:rFonts w:ascii="Times New Roman" w:hAnsi="Times New Roman" w:cs="Times New Roman"/>
          <w:noProof/>
          <w:sz w:val="24"/>
          <w:szCs w:val="24"/>
        </w:rPr>
      </w:pPr>
    </w:p>
    <w:p w:rsidR="00B22149" w:rsidRPr="004B0622" w:rsidRDefault="00B22149" w:rsidP="00B22149">
      <w:pPr>
        <w:spacing w:after="0" w:line="240" w:lineRule="auto"/>
        <w:rPr>
          <w:rFonts w:ascii="Times New Roman" w:hAnsi="Times New Roman" w:cs="Times New Roman"/>
          <w:b/>
          <w:noProof/>
          <w:sz w:val="24"/>
          <w:szCs w:val="24"/>
        </w:rPr>
      </w:pPr>
      <w:r>
        <w:rPr>
          <w:rFonts w:ascii="Times New Roman" w:hAnsi="Times New Roman" w:cs="Times New Roman"/>
          <w:b/>
          <w:noProof/>
          <w:sz w:val="24"/>
          <w:szCs w:val="24"/>
        </w:rPr>
        <w:t>4</w:t>
      </w:r>
      <w:r w:rsidRPr="004B0622">
        <w:rPr>
          <w:rFonts w:ascii="Times New Roman" w:hAnsi="Times New Roman" w:cs="Times New Roman"/>
          <w:b/>
          <w:noProof/>
          <w:sz w:val="24"/>
          <w:szCs w:val="24"/>
        </w:rPr>
        <w:t xml:space="preserve"> February</w:t>
      </w:r>
    </w:p>
    <w:p w:rsidR="00B22149" w:rsidRDefault="00B22149" w:rsidP="00B22149">
      <w:pPr>
        <w:spacing w:after="0" w:line="240" w:lineRule="auto"/>
        <w:rPr>
          <w:rFonts w:ascii="Times New Roman" w:hAnsi="Times New Roman" w:cs="Times New Roman"/>
          <w:noProof/>
          <w:sz w:val="24"/>
          <w:szCs w:val="24"/>
        </w:rPr>
      </w:pPr>
    </w:p>
    <w:p w:rsidR="0032343F" w:rsidRDefault="00B22149" w:rsidP="00B22149">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 xml:space="preserve">A line of CTDs was completed from east to west across the low Chl / high Bb and high Chl / High Bb feature.  Upon completion of that line of CTDs, we made a towVPR 7 </w:t>
      </w:r>
      <w:r w:rsidR="00150C08">
        <w:rPr>
          <w:rFonts w:ascii="Times New Roman" w:hAnsi="Times New Roman" w:cs="Times New Roman"/>
          <w:noProof/>
          <w:sz w:val="24"/>
          <w:szCs w:val="24"/>
        </w:rPr>
        <w:t xml:space="preserve">(Figure 3.6) </w:t>
      </w:r>
      <w:r>
        <w:rPr>
          <w:rFonts w:ascii="Times New Roman" w:hAnsi="Times New Roman" w:cs="Times New Roman"/>
          <w:noProof/>
          <w:sz w:val="24"/>
          <w:szCs w:val="24"/>
        </w:rPr>
        <w:t>from the westernmost CTD station to the northernmost on the N-S line, as this tow is almost on course with our route to the next eddy.</w:t>
      </w:r>
      <w:r w:rsidR="005E2C80">
        <w:rPr>
          <w:rFonts w:ascii="Times New Roman" w:hAnsi="Times New Roman" w:cs="Times New Roman"/>
          <w:noProof/>
          <w:sz w:val="24"/>
          <w:szCs w:val="24"/>
        </w:rPr>
        <w:t xml:space="preserve">  This section shows high contrast between the cool, fresh, high chl, and high oxygen waters south of the Agulhas front, with the warm, salty, low chl, low oxygen in the front.</w:t>
      </w:r>
    </w:p>
    <w:p w:rsidR="00B22149" w:rsidRDefault="00B22149" w:rsidP="00B22149">
      <w:pPr>
        <w:spacing w:after="0" w:line="240" w:lineRule="auto"/>
        <w:rPr>
          <w:rFonts w:ascii="Times New Roman" w:hAnsi="Times New Roman" w:cs="Times New Roman"/>
          <w:noProof/>
          <w:sz w:val="24"/>
          <w:szCs w:val="24"/>
        </w:rPr>
      </w:pPr>
    </w:p>
    <w:p w:rsidR="00B22149" w:rsidRDefault="00B22149" w:rsidP="00B22149">
      <w:pPr>
        <w:spacing w:after="0" w:line="240" w:lineRule="auto"/>
        <w:rPr>
          <w:rFonts w:ascii="Times New Roman" w:hAnsi="Times New Roman" w:cs="Times New Roman"/>
          <w:noProof/>
          <w:sz w:val="24"/>
          <w:szCs w:val="24"/>
        </w:rPr>
      </w:pPr>
    </w:p>
    <w:p w:rsidR="00B22149" w:rsidRDefault="00B22149" w:rsidP="00B22149">
      <w:pPr>
        <w:spacing w:after="0" w:line="240" w:lineRule="auto"/>
        <w:rPr>
          <w:rFonts w:ascii="Times New Roman" w:hAnsi="Times New Roman" w:cs="Times New Roman"/>
          <w:noProof/>
          <w:sz w:val="24"/>
          <w:szCs w:val="24"/>
        </w:rPr>
      </w:pPr>
    </w:p>
    <w:p w:rsidR="00B22149" w:rsidRDefault="00B22149" w:rsidP="00B22149">
      <w:pPr>
        <w:spacing w:after="0" w:line="240" w:lineRule="auto"/>
        <w:rPr>
          <w:rFonts w:ascii="Times New Roman" w:hAnsi="Times New Roman" w:cs="Times New Roman"/>
          <w:i/>
          <w:noProof/>
          <w:sz w:val="24"/>
          <w:szCs w:val="24"/>
        </w:rPr>
      </w:pPr>
      <w:r>
        <w:rPr>
          <w:rFonts w:ascii="Times New Roman" w:hAnsi="Times New Roman" w:cs="Times New Roman"/>
          <w:i/>
          <w:noProof/>
          <w:sz w:val="24"/>
          <w:szCs w:val="24"/>
        </w:rPr>
        <w:t xml:space="preserve">Figure </w:t>
      </w:r>
      <w:r w:rsidR="0042436D">
        <w:rPr>
          <w:rFonts w:ascii="Times New Roman" w:hAnsi="Times New Roman" w:cs="Times New Roman"/>
          <w:i/>
          <w:noProof/>
          <w:sz w:val="24"/>
          <w:szCs w:val="24"/>
        </w:rPr>
        <w:t>3.</w:t>
      </w:r>
      <w:r w:rsidR="00150C08">
        <w:rPr>
          <w:rFonts w:ascii="Times New Roman" w:hAnsi="Times New Roman" w:cs="Times New Roman"/>
          <w:i/>
          <w:noProof/>
          <w:sz w:val="24"/>
          <w:szCs w:val="24"/>
        </w:rPr>
        <w:t>6. VPR7</w:t>
      </w:r>
      <w:r>
        <w:rPr>
          <w:rFonts w:ascii="Times New Roman" w:hAnsi="Times New Roman" w:cs="Times New Roman"/>
          <w:i/>
          <w:noProof/>
          <w:sz w:val="24"/>
          <w:szCs w:val="24"/>
        </w:rPr>
        <w:t xml:space="preserve"> track</w:t>
      </w:r>
      <w:r w:rsidRPr="00D14A9C">
        <w:rPr>
          <w:rFonts w:ascii="Times New Roman" w:hAnsi="Times New Roman" w:cs="Times New Roman"/>
          <w:i/>
          <w:noProof/>
          <w:sz w:val="24"/>
          <w:szCs w:val="24"/>
        </w:rPr>
        <w:t xml:space="preserve"> overlayed on Chl (left) and PIC (right).  Contours are ADT.  VPR data panels follow below. </w:t>
      </w:r>
    </w:p>
    <w:p w:rsidR="00AE2165" w:rsidRDefault="00AE2165" w:rsidP="001D5022">
      <w:pPr>
        <w:spacing w:after="0" w:line="240" w:lineRule="auto"/>
        <w:rPr>
          <w:rFonts w:ascii="Times New Roman" w:hAnsi="Times New Roman" w:cs="Times New Roman"/>
          <w:noProof/>
          <w:sz w:val="24"/>
          <w:szCs w:val="24"/>
        </w:rPr>
      </w:pPr>
    </w:p>
    <w:p w:rsidR="00B22149" w:rsidRDefault="00B22149"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947574" cy="2584174"/>
            <wp:effectExtent l="0" t="0" r="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PNG"/>
                    <pic:cNvPicPr/>
                  </pic:nvPicPr>
                  <pic:blipFill rotWithShape="1">
                    <a:blip r:embed="rId117">
                      <a:extLst>
                        <a:ext uri="{28A0092B-C50C-407E-A947-70E740481C1C}">
                          <a14:useLocalDpi xmlns:a14="http://schemas.microsoft.com/office/drawing/2010/main" val="0"/>
                        </a:ext>
                      </a:extLst>
                    </a:blip>
                    <a:srcRect t="22460" b="19608"/>
                    <a:stretch/>
                  </pic:blipFill>
                  <pic:spPr bwMode="auto">
                    <a:xfrm>
                      <a:off x="0" y="0"/>
                      <a:ext cx="5943600" cy="2582447"/>
                    </a:xfrm>
                    <a:prstGeom prst="rect">
                      <a:avLst/>
                    </a:prstGeom>
                    <a:ln>
                      <a:noFill/>
                    </a:ln>
                    <a:extLst>
                      <a:ext uri="{53640926-AAD7-44D8-BBD7-CCE9431645EC}">
                        <a14:shadowObscured xmlns:a14="http://schemas.microsoft.com/office/drawing/2010/main"/>
                      </a:ext>
                    </a:extLst>
                  </pic:spPr>
                </pic:pic>
              </a:graphicData>
            </a:graphic>
          </wp:inline>
        </w:drawing>
      </w:r>
    </w:p>
    <w:p w:rsidR="000631DA" w:rsidRDefault="00FD321D"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1B388F7F" wp14:editId="63E5B32E">
            <wp:extent cx="2743200" cy="2030730"/>
            <wp:effectExtent l="0" t="0" r="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7_temperature.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743200" cy="2030730"/>
                    </a:xfrm>
                    <a:prstGeom prst="rect">
                      <a:avLst/>
                    </a:prstGeom>
                  </pic:spPr>
                </pic:pic>
              </a:graphicData>
            </a:graphic>
          </wp:inline>
        </w:drawing>
      </w:r>
      <w:r>
        <w:rPr>
          <w:rFonts w:ascii="Times New Roman" w:hAnsi="Times New Roman" w:cs="Times New Roman"/>
          <w:noProof/>
          <w:sz w:val="24"/>
          <w:szCs w:val="24"/>
        </w:rPr>
        <w:drawing>
          <wp:inline distT="0" distB="0" distL="0" distR="0" wp14:anchorId="526D0939" wp14:editId="3C07B742">
            <wp:extent cx="2743200" cy="1998492"/>
            <wp:effectExtent l="0" t="0" r="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7_salinity.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743200" cy="1998492"/>
                    </a:xfrm>
                    <a:prstGeom prst="rect">
                      <a:avLst/>
                    </a:prstGeom>
                  </pic:spPr>
                </pic:pic>
              </a:graphicData>
            </a:graphic>
          </wp:inline>
        </w:drawing>
      </w:r>
      <w:r>
        <w:rPr>
          <w:rFonts w:ascii="Times New Roman" w:hAnsi="Times New Roman" w:cs="Times New Roman"/>
          <w:noProof/>
          <w:sz w:val="24"/>
          <w:szCs w:val="24"/>
        </w:rPr>
        <w:drawing>
          <wp:inline distT="0" distB="0" distL="0" distR="0" wp14:anchorId="68E8204C" wp14:editId="2C2BF32E">
            <wp:extent cx="2743200" cy="199057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7_density.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743200" cy="1990578"/>
                    </a:xfrm>
                    <a:prstGeom prst="rect">
                      <a:avLst/>
                    </a:prstGeom>
                  </pic:spPr>
                </pic:pic>
              </a:graphicData>
            </a:graphic>
          </wp:inline>
        </w:drawing>
      </w:r>
      <w:r>
        <w:rPr>
          <w:rFonts w:ascii="Times New Roman" w:hAnsi="Times New Roman" w:cs="Times New Roman"/>
          <w:noProof/>
          <w:sz w:val="24"/>
          <w:szCs w:val="24"/>
        </w:rPr>
        <w:drawing>
          <wp:inline distT="0" distB="0" distL="0" distR="0" wp14:anchorId="3811A498" wp14:editId="17E43E0D">
            <wp:extent cx="2743200" cy="2091690"/>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7_eco_chl.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743200" cy="2091690"/>
                    </a:xfrm>
                    <a:prstGeom prst="rect">
                      <a:avLst/>
                    </a:prstGeom>
                  </pic:spPr>
                </pic:pic>
              </a:graphicData>
            </a:graphic>
          </wp:inline>
        </w:drawing>
      </w:r>
      <w:r>
        <w:rPr>
          <w:rFonts w:ascii="Times New Roman" w:hAnsi="Times New Roman" w:cs="Times New Roman"/>
          <w:noProof/>
          <w:sz w:val="24"/>
          <w:szCs w:val="24"/>
        </w:rPr>
        <w:drawing>
          <wp:inline distT="0" distB="0" distL="0" distR="0" wp14:anchorId="12B298BA" wp14:editId="6899C25A">
            <wp:extent cx="2743200" cy="206355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7_oxygen.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743200" cy="2063555"/>
                    </a:xfrm>
                    <a:prstGeom prst="rect">
                      <a:avLst/>
                    </a:prstGeom>
                  </pic:spPr>
                </pic:pic>
              </a:graphicData>
            </a:graphic>
          </wp:inline>
        </w:drawing>
      </w:r>
      <w:r>
        <w:rPr>
          <w:rFonts w:ascii="Times New Roman" w:hAnsi="Times New Roman" w:cs="Times New Roman"/>
          <w:noProof/>
          <w:sz w:val="24"/>
          <w:szCs w:val="24"/>
        </w:rPr>
        <w:drawing>
          <wp:inline distT="0" distB="0" distL="0" distR="0" wp14:anchorId="7F1202BE" wp14:editId="71002656">
            <wp:extent cx="2743200" cy="2049780"/>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7_eco_bb.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743200" cy="2049780"/>
                    </a:xfrm>
                    <a:prstGeom prst="rect">
                      <a:avLst/>
                    </a:prstGeom>
                  </pic:spPr>
                </pic:pic>
              </a:graphicData>
            </a:graphic>
          </wp:inline>
        </w:drawing>
      </w:r>
    </w:p>
    <w:p w:rsidR="00515EE2" w:rsidRDefault="00515EE2" w:rsidP="001D5022">
      <w:pPr>
        <w:spacing w:after="0" w:line="240" w:lineRule="auto"/>
        <w:rPr>
          <w:rFonts w:ascii="Times New Roman" w:hAnsi="Times New Roman" w:cs="Times New Roman"/>
          <w:noProof/>
          <w:sz w:val="24"/>
          <w:szCs w:val="24"/>
        </w:rPr>
      </w:pPr>
    </w:p>
    <w:p w:rsidR="000631DA" w:rsidRDefault="000631DA" w:rsidP="001D5022">
      <w:pPr>
        <w:spacing w:after="0" w:line="240" w:lineRule="auto"/>
        <w:rPr>
          <w:rFonts w:ascii="Times New Roman" w:hAnsi="Times New Roman" w:cs="Times New Roman"/>
          <w:noProof/>
          <w:sz w:val="24"/>
          <w:szCs w:val="24"/>
        </w:rPr>
      </w:pPr>
    </w:p>
    <w:p w:rsidR="00FD321D" w:rsidRPr="005E2C80" w:rsidRDefault="005E2C80" w:rsidP="001D5022">
      <w:pPr>
        <w:spacing w:after="0" w:line="240" w:lineRule="auto"/>
        <w:rPr>
          <w:rFonts w:ascii="Times New Roman" w:hAnsi="Times New Roman" w:cs="Times New Roman"/>
          <w:b/>
          <w:noProof/>
          <w:sz w:val="24"/>
          <w:szCs w:val="24"/>
        </w:rPr>
      </w:pPr>
      <w:r w:rsidRPr="005E2C80">
        <w:rPr>
          <w:rFonts w:ascii="Times New Roman" w:hAnsi="Times New Roman" w:cs="Times New Roman"/>
          <w:b/>
          <w:noProof/>
          <w:sz w:val="24"/>
          <w:szCs w:val="24"/>
        </w:rPr>
        <w:t>5</w:t>
      </w:r>
      <w:r w:rsidR="00AA6035">
        <w:rPr>
          <w:rFonts w:ascii="Times New Roman" w:hAnsi="Times New Roman" w:cs="Times New Roman"/>
          <w:b/>
          <w:noProof/>
          <w:sz w:val="24"/>
          <w:szCs w:val="24"/>
        </w:rPr>
        <w:t>-6</w:t>
      </w:r>
      <w:r w:rsidRPr="005E2C80">
        <w:rPr>
          <w:rFonts w:ascii="Times New Roman" w:hAnsi="Times New Roman" w:cs="Times New Roman"/>
          <w:b/>
          <w:noProof/>
          <w:sz w:val="24"/>
          <w:szCs w:val="24"/>
        </w:rPr>
        <w:t xml:space="preserve"> February</w:t>
      </w:r>
    </w:p>
    <w:p w:rsidR="005E2C80" w:rsidRDefault="005E2C80" w:rsidP="001D5022">
      <w:pPr>
        <w:spacing w:after="0" w:line="240" w:lineRule="auto"/>
        <w:rPr>
          <w:rFonts w:ascii="Times New Roman" w:hAnsi="Times New Roman" w:cs="Times New Roman"/>
          <w:noProof/>
          <w:sz w:val="24"/>
          <w:szCs w:val="24"/>
        </w:rPr>
      </w:pPr>
    </w:p>
    <w:p w:rsidR="005E2C80" w:rsidRDefault="005E2C80"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Steamed northeast to begin the eddy 2 survey.</w:t>
      </w:r>
      <w:r w:rsidR="00AA6035">
        <w:rPr>
          <w:rFonts w:ascii="Times New Roman" w:hAnsi="Times New Roman" w:cs="Times New Roman"/>
          <w:noProof/>
          <w:sz w:val="24"/>
          <w:szCs w:val="24"/>
        </w:rPr>
        <w:t xml:space="preserve"> VPR8 entry began west of the feature, transiting east with the objective of locating the band of high Bb water encircling the eddy (Figure </w:t>
      </w:r>
      <w:r w:rsidR="0042436D">
        <w:rPr>
          <w:rFonts w:ascii="Times New Roman" w:hAnsi="Times New Roman" w:cs="Times New Roman"/>
          <w:noProof/>
          <w:sz w:val="24"/>
          <w:szCs w:val="24"/>
        </w:rPr>
        <w:t>3.</w:t>
      </w:r>
      <w:r w:rsidR="00150C08">
        <w:rPr>
          <w:rFonts w:ascii="Times New Roman" w:hAnsi="Times New Roman" w:cs="Times New Roman"/>
          <w:noProof/>
          <w:sz w:val="24"/>
          <w:szCs w:val="24"/>
        </w:rPr>
        <w:t>7</w:t>
      </w:r>
      <w:r w:rsidR="00AA6035">
        <w:rPr>
          <w:rFonts w:ascii="Times New Roman" w:hAnsi="Times New Roman" w:cs="Times New Roman"/>
          <w:noProof/>
          <w:sz w:val="24"/>
          <w:szCs w:val="24"/>
        </w:rPr>
        <w:t>).  Upon arriving in that area, the VPR was recovered so a station could be occupied and water collected for incubation experiments.  VPR9 picked up where VPR8 left off, completing the east-west transect then proceeding northwest to occupy a north-south transect.</w:t>
      </w:r>
      <w:r w:rsidR="001D3779">
        <w:rPr>
          <w:rFonts w:ascii="Times New Roman" w:hAnsi="Times New Roman" w:cs="Times New Roman"/>
          <w:noProof/>
          <w:sz w:val="24"/>
          <w:szCs w:val="24"/>
        </w:rPr>
        <w:t xml:space="preserve">  ADCP data confirm the clockwise circulation of the cyclonic eddy, and that crossing between the two transects was very close to eddy center, just slightly to the northeast.  XBT transects in the E-W direction (T-7s </w:t>
      </w:r>
      <w:r w:rsidR="001D3779">
        <w:rPr>
          <w:rFonts w:ascii="Times New Roman" w:hAnsi="Times New Roman" w:cs="Times New Roman"/>
          <w:noProof/>
          <w:sz w:val="24"/>
          <w:szCs w:val="24"/>
        </w:rPr>
        <w:lastRenderedPageBreak/>
        <w:t>down to 700m) and N-S direction (T-5s down to 1300m)  depict the upward doming of the main thermocline.</w:t>
      </w:r>
    </w:p>
    <w:p w:rsidR="001D3779" w:rsidRDefault="001D3779" w:rsidP="001D5022">
      <w:pPr>
        <w:spacing w:after="0" w:line="240" w:lineRule="auto"/>
        <w:rPr>
          <w:rFonts w:ascii="Times New Roman" w:hAnsi="Times New Roman" w:cs="Times New Roman"/>
          <w:noProof/>
          <w:sz w:val="24"/>
          <w:szCs w:val="24"/>
        </w:rPr>
      </w:pPr>
    </w:p>
    <w:p w:rsidR="001D3779" w:rsidRDefault="001D3779"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VPR data delineate the spatial extent of the low salinity water comprising the core of the eddy.  Highest backscatter coincides with these frontal boundaries, where interleaving of water masses is apparent.</w:t>
      </w:r>
      <w:r w:rsidR="00582A7C">
        <w:rPr>
          <w:rFonts w:ascii="Times New Roman" w:hAnsi="Times New Roman" w:cs="Times New Roman"/>
          <w:noProof/>
          <w:sz w:val="24"/>
          <w:szCs w:val="24"/>
        </w:rPr>
        <w:t xml:space="preserve">  Unfortunately the oxygen sensor appears to have been airlocked in VPR9, rendering those data useless.</w:t>
      </w:r>
    </w:p>
    <w:p w:rsidR="00582A7C" w:rsidRDefault="00582A7C" w:rsidP="001D5022">
      <w:pPr>
        <w:spacing w:after="0" w:line="240" w:lineRule="auto"/>
        <w:rPr>
          <w:rFonts w:ascii="Times New Roman" w:hAnsi="Times New Roman" w:cs="Times New Roman"/>
          <w:noProof/>
          <w:sz w:val="24"/>
          <w:szCs w:val="24"/>
        </w:rPr>
      </w:pPr>
    </w:p>
    <w:p w:rsidR="00582A7C" w:rsidRDefault="00582A7C" w:rsidP="00582A7C">
      <w:pPr>
        <w:spacing w:after="0" w:line="240" w:lineRule="auto"/>
        <w:rPr>
          <w:rFonts w:ascii="Times New Roman" w:hAnsi="Times New Roman" w:cs="Times New Roman"/>
          <w:sz w:val="24"/>
          <w:szCs w:val="24"/>
        </w:rPr>
      </w:pPr>
      <w:r>
        <w:rPr>
          <w:rFonts w:ascii="Times New Roman" w:hAnsi="Times New Roman" w:cs="Times New Roman"/>
          <w:sz w:val="24"/>
          <w:szCs w:val="24"/>
        </w:rPr>
        <w:t>Interior points of the CTD transects were chosen to coincide with peaks in Bb’ residing at the salinity front surrounding the eddy core.</w:t>
      </w:r>
    </w:p>
    <w:p w:rsidR="00582A7C" w:rsidRDefault="00582A7C" w:rsidP="00582A7C">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South</w:t>
      </w:r>
    </w:p>
    <w:p w:rsidR="00582A7C" w:rsidRDefault="00582A7C" w:rsidP="00582A7C">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36 37.0 S</w:t>
      </w:r>
    </w:p>
    <w:p w:rsidR="00582A7C" w:rsidRDefault="00582A7C" w:rsidP="00582A7C">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37 37.7 E</w:t>
      </w:r>
    </w:p>
    <w:p w:rsidR="00582A7C" w:rsidRDefault="00582A7C" w:rsidP="00582A7C">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Interior south</w:t>
      </w:r>
    </w:p>
    <w:p w:rsidR="00582A7C" w:rsidRDefault="00582A7C" w:rsidP="00582A7C">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36 12.0 S</w:t>
      </w:r>
    </w:p>
    <w:p w:rsidR="00582A7C" w:rsidRDefault="00582A7C" w:rsidP="00582A7C">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37 37.7 E</w:t>
      </w:r>
    </w:p>
    <w:p w:rsidR="00582A7C" w:rsidRDefault="00582A7C" w:rsidP="00582A7C">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Eddy center</w:t>
      </w:r>
    </w:p>
    <w:p w:rsidR="00582A7C" w:rsidRDefault="00582A7C" w:rsidP="00582A7C">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35 53.0 S</w:t>
      </w:r>
    </w:p>
    <w:p w:rsidR="00582A7C" w:rsidRDefault="00582A7C" w:rsidP="00582A7C">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37 37.7 E</w:t>
      </w:r>
    </w:p>
    <w:p w:rsidR="00582A7C" w:rsidRDefault="00582A7C" w:rsidP="00582A7C">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Interior north</w:t>
      </w:r>
    </w:p>
    <w:p w:rsidR="00582A7C" w:rsidRDefault="00582A7C" w:rsidP="00582A7C">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35 24.0 S</w:t>
      </w:r>
    </w:p>
    <w:p w:rsidR="00582A7C" w:rsidRDefault="00582A7C" w:rsidP="00582A7C">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37 37.7 E</w:t>
      </w:r>
    </w:p>
    <w:p w:rsidR="00582A7C" w:rsidRDefault="00582A7C" w:rsidP="00582A7C">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North</w:t>
      </w:r>
    </w:p>
    <w:p w:rsidR="00582A7C" w:rsidRDefault="00582A7C" w:rsidP="00582A7C">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35 09.0 S</w:t>
      </w:r>
    </w:p>
    <w:p w:rsidR="00582A7C" w:rsidRDefault="00582A7C" w:rsidP="00582A7C">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37 37.7 E</w:t>
      </w:r>
    </w:p>
    <w:p w:rsidR="00515EE2" w:rsidRDefault="00515EE2" w:rsidP="00515EE2">
      <w:pPr>
        <w:spacing w:after="0" w:line="240" w:lineRule="auto"/>
        <w:rPr>
          <w:rFonts w:ascii="Times New Roman" w:hAnsi="Times New Roman" w:cs="Times New Roman"/>
          <w:sz w:val="24"/>
          <w:szCs w:val="24"/>
        </w:rPr>
      </w:pPr>
    </w:p>
    <w:p w:rsidR="00515EE2" w:rsidRDefault="00515EE2" w:rsidP="00515EE2">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East</w:t>
      </w:r>
    </w:p>
    <w:p w:rsidR="00515EE2" w:rsidRDefault="00515EE2" w:rsidP="00515EE2">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 xml:space="preserve">35 53.0 S </w:t>
      </w:r>
    </w:p>
    <w:p w:rsidR="00515EE2" w:rsidRDefault="00515EE2" w:rsidP="00515EE2">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38 39.0 E</w:t>
      </w:r>
    </w:p>
    <w:p w:rsidR="00515EE2" w:rsidRDefault="00515EE2" w:rsidP="00515EE2">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Interior east</w:t>
      </w:r>
    </w:p>
    <w:p w:rsidR="00515EE2" w:rsidRDefault="00515EE2" w:rsidP="00515EE2">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35 53.0 S</w:t>
      </w:r>
    </w:p>
    <w:p w:rsidR="00515EE2" w:rsidRDefault="00515EE2" w:rsidP="00515EE2">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38 24.0 E</w:t>
      </w:r>
    </w:p>
    <w:p w:rsidR="00515EE2" w:rsidRDefault="00515EE2" w:rsidP="00515EE2">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Eddy center</w:t>
      </w:r>
    </w:p>
    <w:p w:rsidR="00515EE2" w:rsidRDefault="00515EE2" w:rsidP="00515EE2">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35 53.0 S</w:t>
      </w:r>
    </w:p>
    <w:p w:rsidR="00515EE2" w:rsidRDefault="00515EE2" w:rsidP="00515EE2">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37 37.7 E</w:t>
      </w:r>
    </w:p>
    <w:p w:rsidR="00515EE2" w:rsidRDefault="00515EE2" w:rsidP="00515EE2">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Interior west</w:t>
      </w:r>
    </w:p>
    <w:p w:rsidR="00515EE2" w:rsidRDefault="00515EE2" w:rsidP="00515EE2">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35 53.0 S</w:t>
      </w:r>
    </w:p>
    <w:p w:rsidR="00515EE2" w:rsidRDefault="00515EE2" w:rsidP="00515EE2">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37 24.0 E</w:t>
      </w:r>
    </w:p>
    <w:p w:rsidR="00515EE2" w:rsidRDefault="00515EE2" w:rsidP="00515EE2">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West</w:t>
      </w:r>
    </w:p>
    <w:p w:rsidR="00515EE2" w:rsidRDefault="00515EE2" w:rsidP="00515EE2">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35 53.0 S</w:t>
      </w:r>
    </w:p>
    <w:p w:rsidR="00515EE2" w:rsidRDefault="00515EE2" w:rsidP="00515EE2">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36 30.0 E</w:t>
      </w:r>
    </w:p>
    <w:p w:rsidR="00515EE2" w:rsidRDefault="00515EE2" w:rsidP="00582A7C">
      <w:pPr>
        <w:spacing w:after="0" w:line="240" w:lineRule="auto"/>
        <w:rPr>
          <w:rFonts w:ascii="Times New Roman" w:hAnsi="Times New Roman" w:cs="Times New Roman"/>
          <w:sz w:val="24"/>
          <w:szCs w:val="24"/>
        </w:rPr>
      </w:pPr>
    </w:p>
    <w:p w:rsidR="00582A7C" w:rsidRDefault="00582A7C" w:rsidP="001D5022">
      <w:pPr>
        <w:spacing w:after="0" w:line="240" w:lineRule="auto"/>
        <w:rPr>
          <w:rFonts w:ascii="Times New Roman" w:hAnsi="Times New Roman" w:cs="Times New Roman"/>
          <w:noProof/>
          <w:sz w:val="24"/>
          <w:szCs w:val="24"/>
        </w:rPr>
      </w:pPr>
    </w:p>
    <w:p w:rsidR="00AA6035" w:rsidRDefault="00AA6035" w:rsidP="001D5022">
      <w:pPr>
        <w:spacing w:after="0" w:line="240" w:lineRule="auto"/>
        <w:rPr>
          <w:rFonts w:ascii="Times New Roman" w:hAnsi="Times New Roman" w:cs="Times New Roman"/>
          <w:noProof/>
          <w:sz w:val="24"/>
          <w:szCs w:val="24"/>
        </w:rPr>
      </w:pPr>
    </w:p>
    <w:p w:rsidR="00AA6035" w:rsidRDefault="00AA6035" w:rsidP="001D5022">
      <w:pPr>
        <w:spacing w:after="0" w:line="240" w:lineRule="auto"/>
        <w:rPr>
          <w:rFonts w:ascii="Times New Roman" w:hAnsi="Times New Roman" w:cs="Times New Roman"/>
          <w:noProof/>
          <w:sz w:val="24"/>
          <w:szCs w:val="24"/>
        </w:rPr>
      </w:pPr>
    </w:p>
    <w:p w:rsidR="00AA6035" w:rsidRDefault="00AA6035" w:rsidP="00AA6035">
      <w:pPr>
        <w:spacing w:after="0" w:line="240" w:lineRule="auto"/>
        <w:rPr>
          <w:rFonts w:ascii="Times New Roman" w:hAnsi="Times New Roman" w:cs="Times New Roman"/>
          <w:i/>
          <w:noProof/>
          <w:sz w:val="24"/>
          <w:szCs w:val="24"/>
        </w:rPr>
      </w:pPr>
      <w:r>
        <w:rPr>
          <w:rFonts w:ascii="Times New Roman" w:hAnsi="Times New Roman" w:cs="Times New Roman"/>
          <w:i/>
          <w:noProof/>
          <w:sz w:val="24"/>
          <w:szCs w:val="24"/>
        </w:rPr>
        <w:lastRenderedPageBreak/>
        <w:t xml:space="preserve">Figure </w:t>
      </w:r>
      <w:r w:rsidR="0042436D">
        <w:rPr>
          <w:rFonts w:ascii="Times New Roman" w:hAnsi="Times New Roman" w:cs="Times New Roman"/>
          <w:i/>
          <w:noProof/>
          <w:sz w:val="24"/>
          <w:szCs w:val="24"/>
        </w:rPr>
        <w:t>3.</w:t>
      </w:r>
      <w:r w:rsidR="00150C08">
        <w:rPr>
          <w:rFonts w:ascii="Times New Roman" w:hAnsi="Times New Roman" w:cs="Times New Roman"/>
          <w:i/>
          <w:noProof/>
          <w:sz w:val="24"/>
          <w:szCs w:val="24"/>
        </w:rPr>
        <w:t>7</w:t>
      </w:r>
      <w:r>
        <w:rPr>
          <w:rFonts w:ascii="Times New Roman" w:hAnsi="Times New Roman" w:cs="Times New Roman"/>
          <w:i/>
          <w:noProof/>
          <w:sz w:val="24"/>
          <w:szCs w:val="24"/>
        </w:rPr>
        <w:t>. ADT contours</w:t>
      </w:r>
      <w:r w:rsidRPr="00D14A9C">
        <w:rPr>
          <w:rFonts w:ascii="Times New Roman" w:hAnsi="Times New Roman" w:cs="Times New Roman"/>
          <w:i/>
          <w:noProof/>
          <w:sz w:val="24"/>
          <w:szCs w:val="24"/>
        </w:rPr>
        <w:t xml:space="preserve"> overlayed on Chl (left) and PIC (right).  </w:t>
      </w:r>
      <w:r>
        <w:rPr>
          <w:rFonts w:ascii="Times New Roman" w:hAnsi="Times New Roman" w:cs="Times New Roman"/>
          <w:i/>
          <w:noProof/>
          <w:sz w:val="24"/>
          <w:szCs w:val="24"/>
        </w:rPr>
        <w:t xml:space="preserve">ADCP and </w:t>
      </w:r>
      <w:r w:rsidRPr="00D14A9C">
        <w:rPr>
          <w:rFonts w:ascii="Times New Roman" w:hAnsi="Times New Roman" w:cs="Times New Roman"/>
          <w:i/>
          <w:noProof/>
          <w:sz w:val="24"/>
          <w:szCs w:val="24"/>
        </w:rPr>
        <w:t xml:space="preserve">VPR data panels follow below. </w:t>
      </w:r>
    </w:p>
    <w:p w:rsidR="00AA6035" w:rsidRDefault="00AA6035" w:rsidP="001D5022">
      <w:pPr>
        <w:spacing w:after="0" w:line="240" w:lineRule="auto"/>
        <w:rPr>
          <w:rFonts w:ascii="Times New Roman" w:hAnsi="Times New Roman" w:cs="Times New Roman"/>
          <w:noProof/>
          <w:sz w:val="24"/>
          <w:szCs w:val="24"/>
        </w:rPr>
      </w:pPr>
    </w:p>
    <w:p w:rsidR="00AA6035" w:rsidRDefault="00AA6035"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743200" cy="2259854"/>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is_L2_feb4_2020_chla_adt_zoom.png"/>
                    <pic:cNvPicPr/>
                  </pic:nvPicPr>
                  <pic:blipFill rotWithShape="1">
                    <a:blip r:embed="rId124" cstate="print">
                      <a:extLst>
                        <a:ext uri="{28A0092B-C50C-407E-A947-70E740481C1C}">
                          <a14:useLocalDpi xmlns:a14="http://schemas.microsoft.com/office/drawing/2010/main" val="0"/>
                        </a:ext>
                      </a:extLst>
                    </a:blip>
                    <a:srcRect l="18984" r="19906"/>
                    <a:stretch/>
                  </pic:blipFill>
                  <pic:spPr bwMode="auto">
                    <a:xfrm>
                      <a:off x="0" y="0"/>
                      <a:ext cx="2743200" cy="225985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extent cx="2743200" cy="223288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is_L2_feb4_2020_pic_adt_zoom.png"/>
                    <pic:cNvPicPr/>
                  </pic:nvPicPr>
                  <pic:blipFill rotWithShape="1">
                    <a:blip r:embed="rId125" cstate="print">
                      <a:extLst>
                        <a:ext uri="{28A0092B-C50C-407E-A947-70E740481C1C}">
                          <a14:useLocalDpi xmlns:a14="http://schemas.microsoft.com/office/drawing/2010/main" val="0"/>
                        </a:ext>
                      </a:extLst>
                    </a:blip>
                    <a:srcRect l="18490" r="19623"/>
                    <a:stretch/>
                  </pic:blipFill>
                  <pic:spPr bwMode="auto">
                    <a:xfrm>
                      <a:off x="0" y="0"/>
                      <a:ext cx="2743200" cy="2232882"/>
                    </a:xfrm>
                    <a:prstGeom prst="rect">
                      <a:avLst/>
                    </a:prstGeom>
                    <a:ln>
                      <a:noFill/>
                    </a:ln>
                    <a:extLst>
                      <a:ext uri="{53640926-AAD7-44D8-BBD7-CCE9431645EC}">
                        <a14:shadowObscured xmlns:a14="http://schemas.microsoft.com/office/drawing/2010/main"/>
                      </a:ext>
                    </a:extLst>
                  </pic:spPr>
                </pic:pic>
              </a:graphicData>
            </a:graphic>
          </wp:inline>
        </w:drawing>
      </w:r>
    </w:p>
    <w:p w:rsidR="00AA6035" w:rsidRDefault="00AA6035" w:rsidP="001D5022">
      <w:pPr>
        <w:spacing w:after="0" w:line="240" w:lineRule="auto"/>
        <w:rPr>
          <w:rFonts w:ascii="Times New Roman" w:hAnsi="Times New Roman" w:cs="Times New Roman"/>
          <w:noProof/>
          <w:sz w:val="24"/>
          <w:szCs w:val="24"/>
        </w:rPr>
      </w:pPr>
    </w:p>
    <w:p w:rsidR="001D3779" w:rsidRDefault="00AA6035"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743200" cy="313246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dy_B_Full_Feature.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743200" cy="3132467"/>
                    </a:xfrm>
                    <a:prstGeom prst="rect">
                      <a:avLst/>
                    </a:prstGeom>
                  </pic:spPr>
                </pic:pic>
              </a:graphicData>
            </a:graphic>
          </wp:inline>
        </w:drawing>
      </w:r>
      <w:r w:rsidR="001D3779">
        <w:rPr>
          <w:rFonts w:ascii="Times New Roman" w:hAnsi="Times New Roman" w:cs="Times New Roman"/>
          <w:noProof/>
          <w:sz w:val="24"/>
          <w:szCs w:val="24"/>
        </w:rPr>
        <w:drawing>
          <wp:inline distT="0" distB="0" distL="0" distR="0">
            <wp:extent cx="2743200" cy="2984516"/>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dy_B_CenterCloseUp.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743200" cy="2984516"/>
                    </a:xfrm>
                    <a:prstGeom prst="rect">
                      <a:avLst/>
                    </a:prstGeom>
                  </pic:spPr>
                </pic:pic>
              </a:graphicData>
            </a:graphic>
          </wp:inline>
        </w:drawing>
      </w:r>
    </w:p>
    <w:p w:rsidR="00AA6035" w:rsidRDefault="001D3779"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2743200" cy="3107968"/>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T_VPRII_vpr9_thirdsegment_contour.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743200" cy="3107968"/>
                    </a:xfrm>
                    <a:prstGeom prst="rect">
                      <a:avLst/>
                    </a:prstGeom>
                  </pic:spPr>
                </pic:pic>
              </a:graphicData>
            </a:graphic>
          </wp:inline>
        </w:drawing>
      </w:r>
      <w:r>
        <w:rPr>
          <w:rFonts w:ascii="Times New Roman" w:hAnsi="Times New Roman" w:cs="Times New Roman"/>
          <w:noProof/>
          <w:sz w:val="24"/>
          <w:szCs w:val="24"/>
        </w:rPr>
        <w:drawing>
          <wp:inline distT="0" distB="0" distL="0" distR="0">
            <wp:extent cx="2743200" cy="3118467"/>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T_VPRII_vpr89_firstsegment_contour.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743200" cy="3118467"/>
                    </a:xfrm>
                    <a:prstGeom prst="rect">
                      <a:avLst/>
                    </a:prstGeom>
                  </pic:spPr>
                </pic:pic>
              </a:graphicData>
            </a:graphic>
          </wp:inline>
        </w:drawing>
      </w:r>
    </w:p>
    <w:p w:rsidR="00AA6035" w:rsidRDefault="00AA6035" w:rsidP="001D5022">
      <w:pPr>
        <w:spacing w:after="0" w:line="240" w:lineRule="auto"/>
        <w:rPr>
          <w:rFonts w:ascii="Times New Roman" w:hAnsi="Times New Roman" w:cs="Times New Roman"/>
          <w:noProof/>
          <w:sz w:val="24"/>
          <w:szCs w:val="24"/>
        </w:rPr>
      </w:pPr>
    </w:p>
    <w:p w:rsidR="006132B0" w:rsidRDefault="006132B0" w:rsidP="001D5022">
      <w:pPr>
        <w:spacing w:after="0" w:line="240" w:lineRule="auto"/>
        <w:rPr>
          <w:rFonts w:ascii="Times New Roman" w:hAnsi="Times New Roman" w:cs="Times New Roman"/>
          <w:noProof/>
          <w:sz w:val="24"/>
          <w:szCs w:val="24"/>
        </w:rPr>
      </w:pPr>
    </w:p>
    <w:p w:rsidR="008B76D2" w:rsidRDefault="001D3779"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26581F4F" wp14:editId="1DB5D5A5">
            <wp:extent cx="2743200" cy="181385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89_temperature.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743200" cy="1813853"/>
                    </a:xfrm>
                    <a:prstGeom prst="rect">
                      <a:avLst/>
                    </a:prstGeom>
                  </pic:spPr>
                </pic:pic>
              </a:graphicData>
            </a:graphic>
          </wp:inline>
        </w:drawing>
      </w:r>
      <w:r>
        <w:rPr>
          <w:rFonts w:ascii="Times New Roman" w:hAnsi="Times New Roman" w:cs="Times New Roman"/>
          <w:noProof/>
          <w:sz w:val="24"/>
          <w:szCs w:val="24"/>
        </w:rPr>
        <w:drawing>
          <wp:inline distT="0" distB="0" distL="0" distR="0" wp14:anchorId="5C9E3DBB" wp14:editId="3DB30660">
            <wp:extent cx="2743200" cy="1750548"/>
            <wp:effectExtent l="0" t="0" r="0"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89_salinity.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743200" cy="1750548"/>
                    </a:xfrm>
                    <a:prstGeom prst="rect">
                      <a:avLst/>
                    </a:prstGeom>
                  </pic:spPr>
                </pic:pic>
              </a:graphicData>
            </a:graphic>
          </wp:inline>
        </w:drawing>
      </w:r>
      <w:r w:rsidR="00AA6035">
        <w:rPr>
          <w:rFonts w:ascii="Times New Roman" w:hAnsi="Times New Roman" w:cs="Times New Roman"/>
          <w:noProof/>
          <w:sz w:val="24"/>
          <w:szCs w:val="24"/>
        </w:rPr>
        <w:drawing>
          <wp:inline distT="0" distB="0" distL="0" distR="0" wp14:anchorId="3A9611B9" wp14:editId="2A32B1A9">
            <wp:extent cx="2743200" cy="1804768"/>
            <wp:effectExtent l="0" t="0" r="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89_density.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743200" cy="1804768"/>
                    </a:xfrm>
                    <a:prstGeom prst="rect">
                      <a:avLst/>
                    </a:prstGeom>
                  </pic:spPr>
                </pic:pic>
              </a:graphicData>
            </a:graphic>
          </wp:inline>
        </w:drawing>
      </w:r>
      <w:r w:rsidR="00AA6035">
        <w:rPr>
          <w:rFonts w:ascii="Times New Roman" w:hAnsi="Times New Roman" w:cs="Times New Roman"/>
          <w:noProof/>
          <w:sz w:val="24"/>
          <w:szCs w:val="24"/>
        </w:rPr>
        <w:drawing>
          <wp:inline distT="0" distB="0" distL="0" distR="0" wp14:anchorId="75D676DC" wp14:editId="3F9AC74A">
            <wp:extent cx="2743200" cy="1804475"/>
            <wp:effectExtent l="0" t="0" r="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89_eco_bb.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743200" cy="1804475"/>
                    </a:xfrm>
                    <a:prstGeom prst="rect">
                      <a:avLst/>
                    </a:prstGeom>
                  </pic:spPr>
                </pic:pic>
              </a:graphicData>
            </a:graphic>
          </wp:inline>
        </w:drawing>
      </w:r>
      <w:r w:rsidR="00AA6035">
        <w:rPr>
          <w:rFonts w:ascii="Times New Roman" w:hAnsi="Times New Roman" w:cs="Times New Roman"/>
          <w:noProof/>
          <w:sz w:val="24"/>
          <w:szCs w:val="24"/>
        </w:rPr>
        <w:drawing>
          <wp:inline distT="0" distB="0" distL="0" distR="0" wp14:anchorId="3B501F37" wp14:editId="0BCA62C4">
            <wp:extent cx="2743200" cy="177927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89_oxygen.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743200" cy="1779270"/>
                    </a:xfrm>
                    <a:prstGeom prst="rect">
                      <a:avLst/>
                    </a:prstGeom>
                  </pic:spPr>
                </pic:pic>
              </a:graphicData>
            </a:graphic>
          </wp:inline>
        </w:drawing>
      </w:r>
      <w:r>
        <w:rPr>
          <w:rFonts w:ascii="Times New Roman" w:hAnsi="Times New Roman" w:cs="Times New Roman"/>
          <w:noProof/>
          <w:sz w:val="24"/>
          <w:szCs w:val="24"/>
        </w:rPr>
        <w:drawing>
          <wp:inline distT="0" distB="0" distL="0" distR="0" wp14:anchorId="176456E8" wp14:editId="7F66B8CA">
            <wp:extent cx="2743200" cy="179451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89_eco_chl.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743200" cy="1794510"/>
                    </a:xfrm>
                    <a:prstGeom prst="rect">
                      <a:avLst/>
                    </a:prstGeom>
                  </pic:spPr>
                </pic:pic>
              </a:graphicData>
            </a:graphic>
          </wp:inline>
        </w:drawing>
      </w:r>
    </w:p>
    <w:p w:rsidR="008B76D2" w:rsidRDefault="008B76D2" w:rsidP="001D5022">
      <w:pPr>
        <w:spacing w:after="0" w:line="240" w:lineRule="auto"/>
        <w:rPr>
          <w:rFonts w:ascii="Times New Roman" w:hAnsi="Times New Roman" w:cs="Times New Roman"/>
          <w:noProof/>
          <w:sz w:val="24"/>
          <w:szCs w:val="24"/>
        </w:rPr>
      </w:pPr>
    </w:p>
    <w:p w:rsidR="008B76D2" w:rsidRDefault="008B76D2" w:rsidP="001D5022">
      <w:pPr>
        <w:spacing w:after="0" w:line="240" w:lineRule="auto"/>
        <w:rPr>
          <w:rFonts w:ascii="Times New Roman" w:hAnsi="Times New Roman" w:cs="Times New Roman"/>
          <w:noProof/>
          <w:sz w:val="24"/>
          <w:szCs w:val="24"/>
        </w:rPr>
      </w:pPr>
    </w:p>
    <w:p w:rsidR="008B76D2" w:rsidRPr="0033662C" w:rsidRDefault="0033662C" w:rsidP="001D5022">
      <w:pPr>
        <w:spacing w:after="0" w:line="240" w:lineRule="auto"/>
        <w:rPr>
          <w:rFonts w:ascii="Times New Roman" w:hAnsi="Times New Roman" w:cs="Times New Roman"/>
          <w:b/>
          <w:noProof/>
          <w:sz w:val="24"/>
          <w:szCs w:val="24"/>
        </w:rPr>
      </w:pPr>
      <w:r w:rsidRPr="0033662C">
        <w:rPr>
          <w:rFonts w:ascii="Times New Roman" w:hAnsi="Times New Roman" w:cs="Times New Roman"/>
          <w:b/>
          <w:noProof/>
          <w:sz w:val="24"/>
          <w:szCs w:val="24"/>
        </w:rPr>
        <w:t>7-8 February</w:t>
      </w:r>
    </w:p>
    <w:p w:rsidR="0033662C" w:rsidRDefault="0033662C" w:rsidP="001D5022">
      <w:pPr>
        <w:spacing w:after="0" w:line="240" w:lineRule="auto"/>
        <w:rPr>
          <w:rFonts w:ascii="Times New Roman" w:hAnsi="Times New Roman" w:cs="Times New Roman"/>
          <w:noProof/>
          <w:sz w:val="24"/>
          <w:szCs w:val="24"/>
        </w:rPr>
      </w:pPr>
    </w:p>
    <w:p w:rsidR="0033662C" w:rsidRDefault="0033662C"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CTD sampling of eddy feature.</w:t>
      </w:r>
    </w:p>
    <w:p w:rsidR="0033662C" w:rsidRDefault="0033662C" w:rsidP="001D5022">
      <w:pPr>
        <w:spacing w:after="0" w:line="240" w:lineRule="auto"/>
        <w:rPr>
          <w:rFonts w:ascii="Times New Roman" w:hAnsi="Times New Roman" w:cs="Times New Roman"/>
          <w:noProof/>
          <w:sz w:val="24"/>
          <w:szCs w:val="24"/>
        </w:rPr>
      </w:pPr>
    </w:p>
    <w:p w:rsidR="0033662C" w:rsidRPr="0033662C" w:rsidRDefault="0033662C" w:rsidP="001D5022">
      <w:pPr>
        <w:spacing w:after="0" w:line="240" w:lineRule="auto"/>
        <w:rPr>
          <w:rFonts w:ascii="Times New Roman" w:hAnsi="Times New Roman" w:cs="Times New Roman"/>
          <w:b/>
          <w:noProof/>
          <w:sz w:val="24"/>
          <w:szCs w:val="24"/>
        </w:rPr>
      </w:pPr>
      <w:r w:rsidRPr="0033662C">
        <w:rPr>
          <w:rFonts w:ascii="Times New Roman" w:hAnsi="Times New Roman" w:cs="Times New Roman"/>
          <w:b/>
          <w:noProof/>
          <w:sz w:val="24"/>
          <w:szCs w:val="24"/>
        </w:rPr>
        <w:t>8-10 February</w:t>
      </w:r>
    </w:p>
    <w:p w:rsidR="0033662C" w:rsidRDefault="0033662C" w:rsidP="001D5022">
      <w:pPr>
        <w:spacing w:after="0" w:line="240" w:lineRule="auto"/>
        <w:rPr>
          <w:rFonts w:ascii="Times New Roman" w:hAnsi="Times New Roman" w:cs="Times New Roman"/>
          <w:noProof/>
          <w:sz w:val="24"/>
          <w:szCs w:val="24"/>
        </w:rPr>
      </w:pPr>
    </w:p>
    <w:p w:rsidR="0033662C" w:rsidRDefault="0033662C"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Transit to Durban.</w:t>
      </w:r>
    </w:p>
    <w:p w:rsidR="00811F8F" w:rsidRDefault="00811F8F" w:rsidP="001D5022">
      <w:pPr>
        <w:spacing w:after="0" w:line="240" w:lineRule="auto"/>
        <w:rPr>
          <w:rFonts w:ascii="Times New Roman" w:hAnsi="Times New Roman" w:cs="Times New Roman"/>
          <w:noProof/>
          <w:sz w:val="24"/>
          <w:szCs w:val="24"/>
        </w:rPr>
      </w:pPr>
    </w:p>
    <w:p w:rsidR="00811F8F" w:rsidRPr="00811F8F" w:rsidRDefault="00811F8F" w:rsidP="001D5022">
      <w:pPr>
        <w:spacing w:after="0" w:line="240" w:lineRule="auto"/>
        <w:rPr>
          <w:rFonts w:ascii="Times New Roman" w:hAnsi="Times New Roman" w:cs="Times New Roman"/>
          <w:b/>
          <w:noProof/>
          <w:sz w:val="24"/>
          <w:szCs w:val="24"/>
        </w:rPr>
      </w:pPr>
      <w:r w:rsidRPr="00811F8F">
        <w:rPr>
          <w:rFonts w:ascii="Times New Roman" w:hAnsi="Times New Roman" w:cs="Times New Roman"/>
          <w:b/>
          <w:noProof/>
          <w:sz w:val="24"/>
          <w:szCs w:val="24"/>
        </w:rPr>
        <w:t>10-13 February</w:t>
      </w:r>
    </w:p>
    <w:p w:rsidR="00811F8F" w:rsidRDefault="00811F8F" w:rsidP="001D5022">
      <w:pPr>
        <w:spacing w:after="0" w:line="240" w:lineRule="auto"/>
        <w:rPr>
          <w:rFonts w:ascii="Times New Roman" w:hAnsi="Times New Roman" w:cs="Times New Roman"/>
          <w:noProof/>
          <w:sz w:val="24"/>
          <w:szCs w:val="24"/>
        </w:rPr>
      </w:pPr>
    </w:p>
    <w:p w:rsidR="00811F8F" w:rsidRDefault="00811F8F"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Engine repairs in Durban</w:t>
      </w:r>
    </w:p>
    <w:p w:rsidR="00811F8F" w:rsidRDefault="00811F8F" w:rsidP="001D5022">
      <w:pPr>
        <w:spacing w:after="0" w:line="240" w:lineRule="auto"/>
        <w:rPr>
          <w:rFonts w:ascii="Times New Roman" w:hAnsi="Times New Roman" w:cs="Times New Roman"/>
          <w:noProof/>
          <w:sz w:val="24"/>
          <w:szCs w:val="24"/>
        </w:rPr>
      </w:pPr>
    </w:p>
    <w:p w:rsidR="00811F8F" w:rsidRPr="00EA54F6" w:rsidRDefault="00811F8F" w:rsidP="001D5022">
      <w:pPr>
        <w:spacing w:after="0" w:line="240" w:lineRule="auto"/>
        <w:rPr>
          <w:rFonts w:ascii="Times New Roman" w:hAnsi="Times New Roman" w:cs="Times New Roman"/>
          <w:b/>
          <w:noProof/>
          <w:sz w:val="24"/>
          <w:szCs w:val="24"/>
        </w:rPr>
      </w:pPr>
      <w:r w:rsidRPr="00EA54F6">
        <w:rPr>
          <w:rFonts w:ascii="Times New Roman" w:hAnsi="Times New Roman" w:cs="Times New Roman"/>
          <w:b/>
          <w:noProof/>
          <w:sz w:val="24"/>
          <w:szCs w:val="24"/>
        </w:rPr>
        <w:t>13 February</w:t>
      </w:r>
    </w:p>
    <w:p w:rsidR="0033662C" w:rsidRDefault="0033662C" w:rsidP="001D5022">
      <w:pPr>
        <w:spacing w:after="0" w:line="240" w:lineRule="auto"/>
        <w:rPr>
          <w:rFonts w:ascii="Times New Roman" w:hAnsi="Times New Roman" w:cs="Times New Roman"/>
          <w:noProof/>
          <w:sz w:val="24"/>
          <w:szCs w:val="24"/>
        </w:rPr>
      </w:pPr>
    </w:p>
    <w:p w:rsidR="00811F8F" w:rsidRDefault="00811F8F"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t>As we prepared for departure from Durban, we deliberated on which 2 features to focus on with our remaining science time, roughly two 3.5 day stanzas.  The</w:t>
      </w:r>
      <w:r w:rsidR="00B0543C">
        <w:rPr>
          <w:rFonts w:ascii="Times New Roman" w:hAnsi="Times New Roman" w:cs="Times New Roman"/>
          <w:noProof/>
          <w:sz w:val="24"/>
          <w:szCs w:val="24"/>
        </w:rPr>
        <w:t>re are four</w:t>
      </w:r>
      <w:r>
        <w:rPr>
          <w:rFonts w:ascii="Times New Roman" w:hAnsi="Times New Roman" w:cs="Times New Roman"/>
          <w:noProof/>
          <w:sz w:val="24"/>
          <w:szCs w:val="24"/>
        </w:rPr>
        <w:t xml:space="preserve"> candidates:</w:t>
      </w:r>
    </w:p>
    <w:p w:rsidR="00811F8F" w:rsidRDefault="00811F8F" w:rsidP="001D5022">
      <w:pPr>
        <w:spacing w:after="0" w:line="240" w:lineRule="auto"/>
        <w:rPr>
          <w:rFonts w:ascii="Times New Roman" w:hAnsi="Times New Roman" w:cs="Times New Roman"/>
          <w:noProof/>
          <w:sz w:val="24"/>
          <w:szCs w:val="24"/>
        </w:rPr>
      </w:pPr>
    </w:p>
    <w:p w:rsidR="00811F8F" w:rsidRDefault="00811F8F"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Resample Eddy 3: dimishing PIC</w:t>
      </w:r>
    </w:p>
    <w:p w:rsidR="00811F8F" w:rsidRDefault="00811F8F" w:rsidP="001D502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t xml:space="preserve">Satellite PIC: </w:t>
      </w:r>
    </w:p>
    <w:p w:rsidR="00811F8F" w:rsidRDefault="00811F8F" w:rsidP="00811F8F">
      <w:pPr>
        <w:spacing w:after="0" w:line="240" w:lineRule="auto"/>
        <w:ind w:left="720" w:firstLine="720"/>
        <w:rPr>
          <w:rFonts w:ascii="Times New Roman" w:hAnsi="Times New Roman" w:cs="Times New Roman"/>
          <w:noProof/>
          <w:sz w:val="24"/>
          <w:szCs w:val="24"/>
        </w:rPr>
      </w:pPr>
      <w:r>
        <w:rPr>
          <w:rFonts w:ascii="Times New Roman" w:hAnsi="Times New Roman" w:cs="Times New Roman"/>
          <w:noProof/>
          <w:sz w:val="24"/>
          <w:szCs w:val="24"/>
        </w:rPr>
        <w:t xml:space="preserve">Feb 2 – 0.2 </w:t>
      </w:r>
    </w:p>
    <w:p w:rsidR="00811F8F" w:rsidRDefault="00811F8F" w:rsidP="00811F8F">
      <w:pPr>
        <w:spacing w:after="0" w:line="240" w:lineRule="auto"/>
        <w:ind w:left="720" w:firstLine="720"/>
        <w:rPr>
          <w:rFonts w:ascii="Times New Roman" w:hAnsi="Times New Roman" w:cs="Times New Roman"/>
          <w:noProof/>
          <w:sz w:val="24"/>
          <w:szCs w:val="24"/>
        </w:rPr>
      </w:pPr>
      <w:r>
        <w:rPr>
          <w:rFonts w:ascii="Times New Roman" w:hAnsi="Times New Roman" w:cs="Times New Roman"/>
          <w:noProof/>
          <w:sz w:val="24"/>
          <w:szCs w:val="24"/>
        </w:rPr>
        <w:t>Feb 3 – 0.2 VIIRS</w:t>
      </w:r>
    </w:p>
    <w:p w:rsidR="0002071F" w:rsidRDefault="0002071F" w:rsidP="00811F8F">
      <w:pPr>
        <w:spacing w:after="0" w:line="240" w:lineRule="auto"/>
        <w:ind w:left="720" w:firstLine="720"/>
        <w:rPr>
          <w:rFonts w:ascii="Times New Roman" w:hAnsi="Times New Roman" w:cs="Times New Roman"/>
          <w:noProof/>
          <w:sz w:val="24"/>
          <w:szCs w:val="24"/>
        </w:rPr>
      </w:pPr>
      <w:r>
        <w:rPr>
          <w:rFonts w:ascii="Times New Roman" w:hAnsi="Times New Roman" w:cs="Times New Roman"/>
          <w:noProof/>
          <w:sz w:val="24"/>
          <w:szCs w:val="24"/>
        </w:rPr>
        <w:t>Feb 4 – 0.2 MODIS</w:t>
      </w:r>
    </w:p>
    <w:p w:rsidR="00811F8F" w:rsidRDefault="00811F8F" w:rsidP="00811F8F">
      <w:pPr>
        <w:spacing w:after="0" w:line="240" w:lineRule="auto"/>
        <w:ind w:left="720" w:firstLine="720"/>
        <w:rPr>
          <w:rFonts w:ascii="Times New Roman" w:hAnsi="Times New Roman" w:cs="Times New Roman"/>
          <w:noProof/>
          <w:sz w:val="24"/>
          <w:szCs w:val="24"/>
        </w:rPr>
      </w:pPr>
      <w:r>
        <w:rPr>
          <w:rFonts w:ascii="Times New Roman" w:hAnsi="Times New Roman" w:cs="Times New Roman"/>
          <w:noProof/>
          <w:sz w:val="24"/>
          <w:szCs w:val="24"/>
        </w:rPr>
        <w:t>Feb 4 – 0.1</w:t>
      </w:r>
      <w:r w:rsidR="0002071F">
        <w:rPr>
          <w:rFonts w:ascii="Times New Roman" w:hAnsi="Times New Roman" w:cs="Times New Roman"/>
          <w:noProof/>
          <w:sz w:val="24"/>
          <w:szCs w:val="24"/>
        </w:rPr>
        <w:t xml:space="preserve"> VIIRS</w:t>
      </w:r>
      <w:r w:rsidR="0002071F">
        <w:rPr>
          <w:rFonts w:ascii="Times New Roman" w:hAnsi="Times New Roman" w:cs="Times New Roman"/>
          <w:noProof/>
          <w:sz w:val="24"/>
          <w:szCs w:val="24"/>
        </w:rPr>
        <w:tab/>
      </w:r>
      <w:r>
        <w:rPr>
          <w:rFonts w:ascii="Times New Roman" w:hAnsi="Times New Roman" w:cs="Times New Roman"/>
          <w:noProof/>
          <w:sz w:val="24"/>
          <w:szCs w:val="24"/>
        </w:rPr>
        <w:t>In situ 0.6</w:t>
      </w:r>
    </w:p>
    <w:p w:rsidR="00811F8F" w:rsidRDefault="00811F8F" w:rsidP="00811F8F">
      <w:pPr>
        <w:spacing w:after="0" w:line="240" w:lineRule="auto"/>
        <w:ind w:left="720" w:firstLine="720"/>
        <w:rPr>
          <w:rFonts w:ascii="Times New Roman" w:hAnsi="Times New Roman" w:cs="Times New Roman"/>
          <w:noProof/>
          <w:sz w:val="24"/>
          <w:szCs w:val="24"/>
        </w:rPr>
      </w:pPr>
      <w:r>
        <w:rPr>
          <w:rFonts w:ascii="Times New Roman" w:hAnsi="Times New Roman" w:cs="Times New Roman"/>
          <w:noProof/>
          <w:sz w:val="24"/>
          <w:szCs w:val="24"/>
        </w:rPr>
        <w:t>Feb 12 – background</w:t>
      </w:r>
      <w:r w:rsidR="005C06D0">
        <w:rPr>
          <w:rFonts w:ascii="Times New Roman" w:hAnsi="Times New Roman" w:cs="Times New Roman"/>
          <w:noProof/>
          <w:sz w:val="24"/>
          <w:szCs w:val="24"/>
        </w:rPr>
        <w:t xml:space="preserve"> MODIS</w:t>
      </w:r>
    </w:p>
    <w:p w:rsidR="00811F8F" w:rsidRDefault="00811F8F" w:rsidP="00811F8F">
      <w:pPr>
        <w:spacing w:after="0" w:line="240" w:lineRule="auto"/>
        <w:rPr>
          <w:rFonts w:ascii="Times New Roman" w:hAnsi="Times New Roman" w:cs="Times New Roman"/>
          <w:noProof/>
          <w:sz w:val="24"/>
          <w:szCs w:val="24"/>
        </w:rPr>
      </w:pPr>
    </w:p>
    <w:p w:rsidR="00811F8F" w:rsidRDefault="00811F8F"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Resample Eddy 1: rising PIC</w:t>
      </w:r>
    </w:p>
    <w:p w:rsidR="00811F8F" w:rsidRDefault="00811F8F"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t>Satellite PIC:</w:t>
      </w:r>
    </w:p>
    <w:p w:rsidR="00811F8F" w:rsidRDefault="00811F8F"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t>Jan 24 – 0.4 MODIS</w:t>
      </w:r>
    </w:p>
    <w:p w:rsidR="0002071F" w:rsidRDefault="0002071F"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t>Feb 8 – 0.4 VIIRS</w:t>
      </w:r>
    </w:p>
    <w:p w:rsidR="0002071F" w:rsidRDefault="0002071F"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t>Feb 11 – 0.8 VIIRS</w:t>
      </w:r>
    </w:p>
    <w:p w:rsidR="00811F8F" w:rsidRDefault="00811F8F"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t>Feb 12 – 1.2 MODIS</w:t>
      </w:r>
    </w:p>
    <w:p w:rsidR="0002071F" w:rsidRDefault="0002071F" w:rsidP="00811F8F">
      <w:pPr>
        <w:spacing w:after="0" w:line="240" w:lineRule="auto"/>
        <w:rPr>
          <w:rFonts w:ascii="Times New Roman" w:hAnsi="Times New Roman" w:cs="Times New Roman"/>
          <w:noProof/>
          <w:sz w:val="24"/>
          <w:szCs w:val="24"/>
        </w:rPr>
      </w:pPr>
    </w:p>
    <w:p w:rsidR="0002071F" w:rsidRDefault="0002071F"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40/50 Eddy</w:t>
      </w:r>
      <w:r w:rsidR="005C06D0">
        <w:rPr>
          <w:rFonts w:ascii="Times New Roman" w:hAnsi="Times New Roman" w:cs="Times New Roman"/>
          <w:noProof/>
          <w:sz w:val="24"/>
          <w:szCs w:val="24"/>
        </w:rPr>
        <w:t>: quasi-stable  PIC in a different regime (AC to the north of AF)</w:t>
      </w:r>
    </w:p>
    <w:p w:rsidR="0002071F" w:rsidRDefault="0002071F"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t>Satellite PIC:</w:t>
      </w:r>
    </w:p>
    <w:p w:rsidR="005C06D0" w:rsidRDefault="0002071F"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r>
      <w:r w:rsidR="005C06D0">
        <w:rPr>
          <w:rFonts w:ascii="Times New Roman" w:hAnsi="Times New Roman" w:cs="Times New Roman"/>
          <w:noProof/>
          <w:sz w:val="24"/>
          <w:szCs w:val="24"/>
        </w:rPr>
        <w:t>Feb 1 – 0.6 MODIS</w:t>
      </w:r>
    </w:p>
    <w:p w:rsidR="005C06D0" w:rsidRDefault="005C06D0" w:rsidP="005C06D0">
      <w:pPr>
        <w:spacing w:after="0" w:line="240" w:lineRule="auto"/>
        <w:ind w:left="720" w:firstLine="720"/>
        <w:rPr>
          <w:rFonts w:ascii="Times New Roman" w:hAnsi="Times New Roman" w:cs="Times New Roman"/>
          <w:noProof/>
          <w:sz w:val="24"/>
          <w:szCs w:val="24"/>
        </w:rPr>
      </w:pPr>
      <w:r>
        <w:rPr>
          <w:rFonts w:ascii="Times New Roman" w:hAnsi="Times New Roman" w:cs="Times New Roman"/>
          <w:noProof/>
          <w:sz w:val="24"/>
          <w:szCs w:val="24"/>
        </w:rPr>
        <w:t>Feb 1 – 0.5 VIIRS</w:t>
      </w:r>
    </w:p>
    <w:p w:rsidR="005C06D0" w:rsidRDefault="005C06D0" w:rsidP="005C06D0">
      <w:pPr>
        <w:spacing w:after="0" w:line="240" w:lineRule="auto"/>
        <w:ind w:left="720" w:firstLine="720"/>
        <w:rPr>
          <w:rFonts w:ascii="Times New Roman" w:hAnsi="Times New Roman" w:cs="Times New Roman"/>
          <w:noProof/>
          <w:sz w:val="24"/>
          <w:szCs w:val="24"/>
        </w:rPr>
      </w:pPr>
      <w:r>
        <w:rPr>
          <w:rFonts w:ascii="Times New Roman" w:hAnsi="Times New Roman" w:cs="Times New Roman"/>
          <w:noProof/>
          <w:sz w:val="24"/>
          <w:szCs w:val="24"/>
        </w:rPr>
        <w:t>Feb 12 – 0.3 (interior) 0.5(spur) VIIRS</w:t>
      </w:r>
    </w:p>
    <w:p w:rsidR="0002071F" w:rsidRDefault="0002071F" w:rsidP="005C06D0">
      <w:pPr>
        <w:spacing w:after="0" w:line="240" w:lineRule="auto"/>
        <w:ind w:left="720" w:firstLine="720"/>
        <w:rPr>
          <w:rFonts w:ascii="Times New Roman" w:hAnsi="Times New Roman" w:cs="Times New Roman"/>
          <w:noProof/>
          <w:sz w:val="24"/>
          <w:szCs w:val="24"/>
        </w:rPr>
      </w:pPr>
      <w:r>
        <w:rPr>
          <w:rFonts w:ascii="Times New Roman" w:hAnsi="Times New Roman" w:cs="Times New Roman"/>
          <w:noProof/>
          <w:sz w:val="24"/>
          <w:szCs w:val="24"/>
        </w:rPr>
        <w:t>Feb 12 – 0.</w:t>
      </w:r>
      <w:r w:rsidR="005C06D0">
        <w:rPr>
          <w:rFonts w:ascii="Times New Roman" w:hAnsi="Times New Roman" w:cs="Times New Roman"/>
          <w:noProof/>
          <w:sz w:val="24"/>
          <w:szCs w:val="24"/>
        </w:rPr>
        <w:t xml:space="preserve">5 (interior) 1.0 (spur) </w:t>
      </w:r>
      <w:r>
        <w:rPr>
          <w:rFonts w:ascii="Times New Roman" w:hAnsi="Times New Roman" w:cs="Times New Roman"/>
          <w:noProof/>
          <w:sz w:val="24"/>
          <w:szCs w:val="24"/>
        </w:rPr>
        <w:t>MODIS</w:t>
      </w:r>
    </w:p>
    <w:p w:rsidR="005C06D0" w:rsidRDefault="005C06D0" w:rsidP="005C06D0">
      <w:pPr>
        <w:spacing w:after="0" w:line="240" w:lineRule="auto"/>
        <w:rPr>
          <w:rFonts w:ascii="Times New Roman" w:hAnsi="Times New Roman" w:cs="Times New Roman"/>
          <w:noProof/>
          <w:sz w:val="24"/>
          <w:szCs w:val="24"/>
        </w:rPr>
      </w:pPr>
    </w:p>
    <w:p w:rsidR="005C06D0" w:rsidRDefault="005C06D0" w:rsidP="005C06D0">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New eddy to the west of Eddy 3:</w:t>
      </w:r>
    </w:p>
    <w:p w:rsidR="005C06D0" w:rsidRDefault="005C06D0" w:rsidP="005C06D0">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t>Satellite PIC:</w:t>
      </w:r>
    </w:p>
    <w:p w:rsidR="005C06D0" w:rsidRDefault="005C06D0" w:rsidP="005C06D0">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r>
      <w:r w:rsidR="00B0543C">
        <w:rPr>
          <w:rFonts w:ascii="Times New Roman" w:hAnsi="Times New Roman" w:cs="Times New Roman"/>
          <w:noProof/>
          <w:sz w:val="24"/>
          <w:szCs w:val="24"/>
        </w:rPr>
        <w:t>Feb 12 – background MODIS</w:t>
      </w:r>
    </w:p>
    <w:p w:rsidR="00B0543C" w:rsidRDefault="00B0543C" w:rsidP="005C06D0">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t>Feb 12 – background VIIRS</w:t>
      </w:r>
    </w:p>
    <w:p w:rsidR="0002071F" w:rsidRDefault="0002071F" w:rsidP="00811F8F">
      <w:pPr>
        <w:spacing w:after="0" w:line="240" w:lineRule="auto"/>
        <w:rPr>
          <w:rFonts w:ascii="Times New Roman" w:hAnsi="Times New Roman" w:cs="Times New Roman"/>
          <w:noProof/>
          <w:sz w:val="24"/>
          <w:szCs w:val="24"/>
        </w:rPr>
      </w:pPr>
    </w:p>
    <w:p w:rsidR="00EA54F6" w:rsidRDefault="00EA54F6"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Weighing all of the scientific and logistical constraints, the choice was clear: (1) resample eddy 1, then (2) resample eddy 3.</w:t>
      </w:r>
    </w:p>
    <w:p w:rsidR="00EA54F6" w:rsidRDefault="00EA54F6" w:rsidP="00811F8F">
      <w:pPr>
        <w:spacing w:after="0" w:line="240" w:lineRule="auto"/>
        <w:rPr>
          <w:rFonts w:ascii="Times New Roman" w:hAnsi="Times New Roman" w:cs="Times New Roman"/>
          <w:noProof/>
          <w:sz w:val="24"/>
          <w:szCs w:val="24"/>
        </w:rPr>
      </w:pPr>
    </w:p>
    <w:p w:rsidR="00EA54F6" w:rsidRDefault="00EA54F6"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Departed Durban at ca. 1930 Thurs 13 Feb.</w:t>
      </w:r>
    </w:p>
    <w:p w:rsidR="00EA54F6" w:rsidRDefault="00EA54F6" w:rsidP="00811F8F">
      <w:pPr>
        <w:spacing w:after="0" w:line="240" w:lineRule="auto"/>
        <w:rPr>
          <w:rFonts w:ascii="Times New Roman" w:hAnsi="Times New Roman" w:cs="Times New Roman"/>
          <w:noProof/>
          <w:sz w:val="24"/>
          <w:szCs w:val="24"/>
        </w:rPr>
      </w:pPr>
    </w:p>
    <w:p w:rsidR="00EA54F6" w:rsidRPr="00EA54F6" w:rsidRDefault="00EA54F6" w:rsidP="00811F8F">
      <w:pPr>
        <w:spacing w:after="0" w:line="240" w:lineRule="auto"/>
        <w:rPr>
          <w:rFonts w:ascii="Times New Roman" w:hAnsi="Times New Roman" w:cs="Times New Roman"/>
          <w:b/>
          <w:noProof/>
          <w:sz w:val="24"/>
          <w:szCs w:val="24"/>
        </w:rPr>
      </w:pPr>
      <w:r w:rsidRPr="00EA54F6">
        <w:rPr>
          <w:rFonts w:ascii="Times New Roman" w:hAnsi="Times New Roman" w:cs="Times New Roman"/>
          <w:b/>
          <w:noProof/>
          <w:sz w:val="24"/>
          <w:szCs w:val="24"/>
        </w:rPr>
        <w:t>14-15 February</w:t>
      </w:r>
    </w:p>
    <w:p w:rsidR="00EA54F6" w:rsidRDefault="00EA54F6" w:rsidP="00811F8F">
      <w:pPr>
        <w:spacing w:after="0" w:line="240" w:lineRule="auto"/>
        <w:rPr>
          <w:rFonts w:ascii="Times New Roman" w:hAnsi="Times New Roman" w:cs="Times New Roman"/>
          <w:noProof/>
          <w:sz w:val="24"/>
          <w:szCs w:val="24"/>
        </w:rPr>
      </w:pPr>
    </w:p>
    <w:p w:rsidR="00EA54F6" w:rsidRDefault="00EA54F6" w:rsidP="00811F8F">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Steamed to the high PIC region.</w:t>
      </w:r>
    </w:p>
    <w:p w:rsidR="00EA54F6" w:rsidRDefault="00EA54F6" w:rsidP="00811F8F">
      <w:pPr>
        <w:spacing w:after="0" w:line="240" w:lineRule="auto"/>
        <w:rPr>
          <w:rFonts w:ascii="Times New Roman" w:hAnsi="Times New Roman" w:cs="Times New Roman"/>
          <w:noProof/>
          <w:sz w:val="24"/>
          <w:szCs w:val="24"/>
        </w:rPr>
      </w:pPr>
    </w:p>
    <w:p w:rsidR="00B0543C" w:rsidRDefault="00EA54F6" w:rsidP="00312BC5">
      <w:pPr>
        <w:spacing w:after="0" w:line="240" w:lineRule="auto"/>
        <w:rPr>
          <w:rFonts w:ascii="Times New Roman" w:hAnsi="Times New Roman" w:cs="Times New Roman"/>
          <w:b/>
          <w:noProof/>
          <w:sz w:val="24"/>
          <w:szCs w:val="24"/>
        </w:rPr>
      </w:pPr>
      <w:r w:rsidRPr="00EA54F6">
        <w:rPr>
          <w:rFonts w:ascii="Times New Roman" w:hAnsi="Times New Roman" w:cs="Times New Roman"/>
          <w:b/>
          <w:noProof/>
          <w:sz w:val="24"/>
          <w:szCs w:val="24"/>
        </w:rPr>
        <w:t>16 February</w:t>
      </w:r>
    </w:p>
    <w:p w:rsidR="00312BC5" w:rsidRPr="00312BC5" w:rsidRDefault="00312BC5" w:rsidP="00312BC5">
      <w:pPr>
        <w:spacing w:after="0" w:line="240" w:lineRule="auto"/>
        <w:rPr>
          <w:rFonts w:ascii="Times New Roman" w:hAnsi="Times New Roman" w:cs="Times New Roman"/>
          <w:b/>
          <w:noProof/>
          <w:sz w:val="24"/>
          <w:szCs w:val="24"/>
        </w:rPr>
      </w:pPr>
    </w:p>
    <w:p w:rsidR="001B0730" w:rsidRDefault="00312BC5">
      <w:pPr>
        <w:rPr>
          <w:rFonts w:ascii="Times New Roman" w:hAnsi="Times New Roman" w:cs="Times New Roman"/>
          <w:noProof/>
          <w:sz w:val="24"/>
          <w:szCs w:val="24"/>
        </w:rPr>
      </w:pPr>
      <w:r>
        <w:rPr>
          <w:rFonts w:ascii="Times New Roman" w:hAnsi="Times New Roman" w:cs="Times New Roman"/>
          <w:noProof/>
          <w:sz w:val="24"/>
          <w:szCs w:val="24"/>
        </w:rPr>
        <w:t xml:space="preserve">Carried out VPR survey of the southernmost transect of three in the high-PIC feature formerly known as Eddy 1 &amp; 2 (Figure </w:t>
      </w:r>
      <w:r w:rsidR="0042436D">
        <w:rPr>
          <w:rFonts w:ascii="Times New Roman" w:hAnsi="Times New Roman" w:cs="Times New Roman"/>
          <w:noProof/>
          <w:sz w:val="24"/>
          <w:szCs w:val="24"/>
        </w:rPr>
        <w:t>3.</w:t>
      </w:r>
      <w:r w:rsidR="00150C08">
        <w:rPr>
          <w:rFonts w:ascii="Times New Roman" w:hAnsi="Times New Roman" w:cs="Times New Roman"/>
          <w:noProof/>
          <w:sz w:val="24"/>
          <w:szCs w:val="24"/>
        </w:rPr>
        <w:t>8</w:t>
      </w:r>
      <w:r>
        <w:rPr>
          <w:rFonts w:ascii="Times New Roman" w:hAnsi="Times New Roman" w:cs="Times New Roman"/>
          <w:noProof/>
          <w:sz w:val="24"/>
          <w:szCs w:val="24"/>
        </w:rPr>
        <w:t xml:space="preserve">).  The area is generally northward flowing to the west, and southward flowing to the east, with an eddy of low chlorophyll and PIC in the middle.  </w:t>
      </w:r>
      <w:r w:rsidR="001B0730">
        <w:rPr>
          <w:rFonts w:ascii="Times New Roman" w:hAnsi="Times New Roman" w:cs="Times New Roman"/>
          <w:noProof/>
          <w:sz w:val="24"/>
          <w:szCs w:val="24"/>
        </w:rPr>
        <w:t xml:space="preserve">T-S characteristics are similar to that observed in Eddy 1 and 2, with high PIC / high chl assocated with low salinity SAW (HPCLS) and low chlorophyll / high backscatter assocaited with more </w:t>
      </w:r>
      <w:r w:rsidR="001B0730">
        <w:rPr>
          <w:rFonts w:ascii="Times New Roman" w:hAnsi="Times New Roman" w:cs="Times New Roman"/>
          <w:noProof/>
          <w:sz w:val="24"/>
          <w:szCs w:val="24"/>
        </w:rPr>
        <w:lastRenderedPageBreak/>
        <w:t>saline waters (SSTW) in Eddy 4.  Ironically, satellite-based PIC in Eddy 4 in a local minimum rather than a local maximum as indicated by underway measurements of Bb’.</w:t>
      </w:r>
    </w:p>
    <w:p w:rsidR="00EA54F6" w:rsidRDefault="00312BC5">
      <w:pPr>
        <w:rPr>
          <w:rFonts w:ascii="Times New Roman" w:hAnsi="Times New Roman" w:cs="Times New Roman"/>
          <w:noProof/>
          <w:sz w:val="24"/>
          <w:szCs w:val="24"/>
        </w:rPr>
      </w:pPr>
      <w:r>
        <w:rPr>
          <w:rFonts w:ascii="Times New Roman" w:hAnsi="Times New Roman" w:cs="Times New Roman"/>
          <w:noProof/>
          <w:sz w:val="24"/>
          <w:szCs w:val="24"/>
        </w:rPr>
        <w:t>Began CTD survey back from west to east.</w:t>
      </w:r>
    </w:p>
    <w:p w:rsidR="00312BC5" w:rsidRDefault="00312BC5">
      <w:pPr>
        <w:rPr>
          <w:rFonts w:ascii="Times New Roman" w:hAnsi="Times New Roman" w:cs="Times New Roman"/>
          <w:noProof/>
          <w:sz w:val="24"/>
          <w:szCs w:val="24"/>
        </w:rPr>
      </w:pPr>
    </w:p>
    <w:p w:rsidR="00312BC5" w:rsidRDefault="00312BC5" w:rsidP="00312BC5">
      <w:pPr>
        <w:spacing w:after="0" w:line="240" w:lineRule="auto"/>
        <w:rPr>
          <w:rFonts w:ascii="Times New Roman" w:hAnsi="Times New Roman" w:cs="Times New Roman"/>
          <w:i/>
          <w:noProof/>
          <w:sz w:val="24"/>
          <w:szCs w:val="24"/>
        </w:rPr>
      </w:pPr>
      <w:r>
        <w:rPr>
          <w:rFonts w:ascii="Times New Roman" w:hAnsi="Times New Roman" w:cs="Times New Roman"/>
          <w:i/>
          <w:noProof/>
          <w:sz w:val="24"/>
          <w:szCs w:val="24"/>
        </w:rPr>
        <w:t xml:space="preserve">Figure </w:t>
      </w:r>
      <w:r w:rsidR="0042436D">
        <w:rPr>
          <w:rFonts w:ascii="Times New Roman" w:hAnsi="Times New Roman" w:cs="Times New Roman"/>
          <w:i/>
          <w:noProof/>
          <w:sz w:val="24"/>
          <w:szCs w:val="24"/>
        </w:rPr>
        <w:t>3.</w:t>
      </w:r>
      <w:r w:rsidR="00150C08">
        <w:rPr>
          <w:rFonts w:ascii="Times New Roman" w:hAnsi="Times New Roman" w:cs="Times New Roman"/>
          <w:i/>
          <w:noProof/>
          <w:sz w:val="24"/>
          <w:szCs w:val="24"/>
        </w:rPr>
        <w:t>8</w:t>
      </w:r>
      <w:r>
        <w:rPr>
          <w:rFonts w:ascii="Times New Roman" w:hAnsi="Times New Roman" w:cs="Times New Roman"/>
          <w:i/>
          <w:noProof/>
          <w:sz w:val="24"/>
          <w:szCs w:val="24"/>
        </w:rPr>
        <w:t>. ADT contours</w:t>
      </w:r>
      <w:r w:rsidRPr="00D14A9C">
        <w:rPr>
          <w:rFonts w:ascii="Times New Roman" w:hAnsi="Times New Roman" w:cs="Times New Roman"/>
          <w:i/>
          <w:noProof/>
          <w:sz w:val="24"/>
          <w:szCs w:val="24"/>
        </w:rPr>
        <w:t xml:space="preserve"> overlayed on Chl (left) and PIC (right).  </w:t>
      </w:r>
      <w:r>
        <w:rPr>
          <w:rFonts w:ascii="Times New Roman" w:hAnsi="Times New Roman" w:cs="Times New Roman"/>
          <w:i/>
          <w:noProof/>
          <w:sz w:val="24"/>
          <w:szCs w:val="24"/>
        </w:rPr>
        <w:t>ADC</w:t>
      </w:r>
      <w:r w:rsidR="00AA5A8C">
        <w:rPr>
          <w:rFonts w:ascii="Times New Roman" w:hAnsi="Times New Roman" w:cs="Times New Roman"/>
          <w:i/>
          <w:noProof/>
          <w:sz w:val="24"/>
          <w:szCs w:val="24"/>
        </w:rPr>
        <w:t>P</w:t>
      </w:r>
      <w:r>
        <w:rPr>
          <w:rFonts w:ascii="Times New Roman" w:hAnsi="Times New Roman" w:cs="Times New Roman"/>
          <w:i/>
          <w:noProof/>
          <w:sz w:val="24"/>
          <w:szCs w:val="24"/>
        </w:rPr>
        <w:t xml:space="preserve">, XBT, and </w:t>
      </w:r>
      <w:r w:rsidRPr="00D14A9C">
        <w:rPr>
          <w:rFonts w:ascii="Times New Roman" w:hAnsi="Times New Roman" w:cs="Times New Roman"/>
          <w:i/>
          <w:noProof/>
          <w:sz w:val="24"/>
          <w:szCs w:val="24"/>
        </w:rPr>
        <w:t xml:space="preserve">VPR data panels follow below. </w:t>
      </w:r>
    </w:p>
    <w:p w:rsidR="00312BC5" w:rsidRDefault="00312BC5">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743200" cy="199008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PNG"/>
                    <pic:cNvPicPr/>
                  </pic:nvPicPr>
                  <pic:blipFill rotWithShape="1">
                    <a:blip r:embed="rId25" cstate="print">
                      <a:extLst>
                        <a:ext uri="{28A0092B-C50C-407E-A947-70E740481C1C}">
                          <a14:useLocalDpi xmlns:a14="http://schemas.microsoft.com/office/drawing/2010/main" val="0"/>
                        </a:ext>
                      </a:extLst>
                    </a:blip>
                    <a:srcRect l="5749" t="7487" r="7086" b="8200"/>
                    <a:stretch/>
                  </pic:blipFill>
                  <pic:spPr bwMode="auto">
                    <a:xfrm>
                      <a:off x="0" y="0"/>
                      <a:ext cx="2743200" cy="199008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extent cx="2743200" cy="2005462"/>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PNG"/>
                    <pic:cNvPicPr/>
                  </pic:nvPicPr>
                  <pic:blipFill rotWithShape="1">
                    <a:blip r:embed="rId26" cstate="print">
                      <a:extLst>
                        <a:ext uri="{28A0092B-C50C-407E-A947-70E740481C1C}">
                          <a14:useLocalDpi xmlns:a14="http://schemas.microsoft.com/office/drawing/2010/main" val="0"/>
                        </a:ext>
                      </a:extLst>
                    </a:blip>
                    <a:srcRect l="6016" t="7665" r="7486" b="8021"/>
                    <a:stretch/>
                  </pic:blipFill>
                  <pic:spPr bwMode="auto">
                    <a:xfrm>
                      <a:off x="0" y="0"/>
                      <a:ext cx="2743200" cy="2005462"/>
                    </a:xfrm>
                    <a:prstGeom prst="rect">
                      <a:avLst/>
                    </a:prstGeom>
                    <a:ln>
                      <a:noFill/>
                    </a:ln>
                    <a:extLst>
                      <a:ext uri="{53640926-AAD7-44D8-BBD7-CCE9431645EC}">
                        <a14:shadowObscured xmlns:a14="http://schemas.microsoft.com/office/drawing/2010/main"/>
                      </a:ext>
                    </a:extLst>
                  </pic:spPr>
                </pic:pic>
              </a:graphicData>
            </a:graphic>
          </wp:inline>
        </w:drawing>
      </w:r>
    </w:p>
    <w:p w:rsidR="00312BC5" w:rsidRPr="00EA54F6" w:rsidRDefault="00312BC5">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E5FDC37" wp14:editId="4E8FF642">
            <wp:extent cx="2743200" cy="3121326"/>
            <wp:effectExtent l="0" t="0" r="0" b="31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dy_A_part_2_Zoom.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43200" cy="3121326"/>
                    </a:xfrm>
                    <a:prstGeom prst="rect">
                      <a:avLst/>
                    </a:prstGeom>
                  </pic:spPr>
                </pic:pic>
              </a:graphicData>
            </a:graphic>
          </wp:inline>
        </w:drawing>
      </w:r>
      <w:r>
        <w:rPr>
          <w:rFonts w:ascii="Times New Roman" w:hAnsi="Times New Roman" w:cs="Times New Roman"/>
          <w:noProof/>
          <w:sz w:val="24"/>
          <w:szCs w:val="24"/>
        </w:rPr>
        <w:drawing>
          <wp:inline distT="0" distB="0" distL="0" distR="0">
            <wp:extent cx="2685050" cy="3017520"/>
            <wp:effectExtent l="0" t="0" r="127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T_VPRII_vpr10_contour.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685050" cy="3017520"/>
                    </a:xfrm>
                    <a:prstGeom prst="rect">
                      <a:avLst/>
                    </a:prstGeom>
                  </pic:spPr>
                </pic:pic>
              </a:graphicData>
            </a:graphic>
          </wp:inline>
        </w:drawing>
      </w:r>
    </w:p>
    <w:p w:rsidR="00EA54F6" w:rsidRDefault="00EA54F6">
      <w:pPr>
        <w:rPr>
          <w:rFonts w:ascii="Times New Roman" w:hAnsi="Times New Roman" w:cs="Times New Roman"/>
          <w:b/>
          <w:noProof/>
          <w:sz w:val="24"/>
          <w:szCs w:val="24"/>
        </w:rPr>
      </w:pPr>
    </w:p>
    <w:p w:rsidR="00312BC5" w:rsidRDefault="00312BC5">
      <w:pPr>
        <w:rPr>
          <w:rFonts w:ascii="Times New Roman" w:hAnsi="Times New Roman" w:cs="Times New Roman"/>
          <w:b/>
          <w:noProof/>
          <w:sz w:val="24"/>
          <w:szCs w:val="24"/>
        </w:rPr>
      </w:pPr>
      <w:r>
        <w:rPr>
          <w:rFonts w:ascii="Times New Roman" w:hAnsi="Times New Roman" w:cs="Times New Roman"/>
          <w:b/>
          <w:noProof/>
          <w:sz w:val="24"/>
          <w:szCs w:val="24"/>
        </w:rPr>
        <w:lastRenderedPageBreak/>
        <w:drawing>
          <wp:inline distT="0" distB="0" distL="0" distR="0">
            <wp:extent cx="5942531" cy="1296063"/>
            <wp:effectExtent l="0" t="0" r="127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0_temperature.png"/>
                    <pic:cNvPicPr/>
                  </pic:nvPicPr>
                  <pic:blipFill rotWithShape="1">
                    <a:blip r:embed="rId138">
                      <a:extLst>
                        <a:ext uri="{28A0092B-C50C-407E-A947-70E740481C1C}">
                          <a14:useLocalDpi xmlns:a14="http://schemas.microsoft.com/office/drawing/2010/main" val="0"/>
                        </a:ext>
                      </a:extLst>
                    </a:blip>
                    <a:srcRect t="40307" b="28407"/>
                    <a:stretch/>
                  </pic:blipFill>
                  <pic:spPr bwMode="auto">
                    <a:xfrm>
                      <a:off x="0" y="0"/>
                      <a:ext cx="5943600" cy="1296296"/>
                    </a:xfrm>
                    <a:prstGeom prst="rect">
                      <a:avLst/>
                    </a:prstGeom>
                    <a:ln>
                      <a:noFill/>
                    </a:ln>
                    <a:extLst>
                      <a:ext uri="{53640926-AAD7-44D8-BBD7-CCE9431645EC}">
                        <a14:shadowObscured xmlns:a14="http://schemas.microsoft.com/office/drawing/2010/main"/>
                      </a:ext>
                    </a:extLst>
                  </pic:spPr>
                </pic:pic>
              </a:graphicData>
            </a:graphic>
          </wp:inline>
        </w:drawing>
      </w:r>
    </w:p>
    <w:p w:rsidR="00312BC5" w:rsidRDefault="00312BC5">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14:anchorId="02EB919B" wp14:editId="223DA43A">
            <wp:extent cx="5938294" cy="1383527"/>
            <wp:effectExtent l="0" t="0" r="5715"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0_salinity.png"/>
                    <pic:cNvPicPr/>
                  </pic:nvPicPr>
                  <pic:blipFill rotWithShape="1">
                    <a:blip r:embed="rId139">
                      <a:extLst>
                        <a:ext uri="{28A0092B-C50C-407E-A947-70E740481C1C}">
                          <a14:useLocalDpi xmlns:a14="http://schemas.microsoft.com/office/drawing/2010/main" val="0"/>
                        </a:ext>
                      </a:extLst>
                    </a:blip>
                    <a:srcRect t="37325" b="27944"/>
                    <a:stretch/>
                  </pic:blipFill>
                  <pic:spPr bwMode="auto">
                    <a:xfrm>
                      <a:off x="0" y="0"/>
                      <a:ext cx="5943600" cy="1384763"/>
                    </a:xfrm>
                    <a:prstGeom prst="rect">
                      <a:avLst/>
                    </a:prstGeom>
                    <a:ln>
                      <a:noFill/>
                    </a:ln>
                    <a:extLst>
                      <a:ext uri="{53640926-AAD7-44D8-BBD7-CCE9431645EC}">
                        <a14:shadowObscured xmlns:a14="http://schemas.microsoft.com/office/drawing/2010/main"/>
                      </a:ext>
                    </a:extLst>
                  </pic:spPr>
                </pic:pic>
              </a:graphicData>
            </a:graphic>
          </wp:inline>
        </w:drawing>
      </w:r>
    </w:p>
    <w:p w:rsidR="00312BC5" w:rsidRDefault="00312BC5">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14:anchorId="2F204FB2" wp14:editId="059E1F5B">
            <wp:extent cx="5939370" cy="1280160"/>
            <wp:effectExtent l="0" t="0" r="444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0_density.png"/>
                    <pic:cNvPicPr/>
                  </pic:nvPicPr>
                  <pic:blipFill rotWithShape="1">
                    <a:blip r:embed="rId140">
                      <a:extLst>
                        <a:ext uri="{28A0092B-C50C-407E-A947-70E740481C1C}">
                          <a14:useLocalDpi xmlns:a14="http://schemas.microsoft.com/office/drawing/2010/main" val="0"/>
                        </a:ext>
                      </a:extLst>
                    </a:blip>
                    <a:srcRect t="38698" b="30460"/>
                    <a:stretch/>
                  </pic:blipFill>
                  <pic:spPr bwMode="auto">
                    <a:xfrm>
                      <a:off x="0" y="0"/>
                      <a:ext cx="5943600" cy="1281072"/>
                    </a:xfrm>
                    <a:prstGeom prst="rect">
                      <a:avLst/>
                    </a:prstGeom>
                    <a:ln>
                      <a:noFill/>
                    </a:ln>
                    <a:extLst>
                      <a:ext uri="{53640926-AAD7-44D8-BBD7-CCE9431645EC}">
                        <a14:shadowObscured xmlns:a14="http://schemas.microsoft.com/office/drawing/2010/main"/>
                      </a:ext>
                    </a:extLst>
                  </pic:spPr>
                </pic:pic>
              </a:graphicData>
            </a:graphic>
          </wp:inline>
        </w:drawing>
      </w:r>
    </w:p>
    <w:p w:rsidR="00312BC5" w:rsidRDefault="00312BC5">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14:anchorId="27BA8B67" wp14:editId="3A82C20A">
            <wp:extent cx="5943600" cy="1199637"/>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0_eco_chl.png"/>
                    <pic:cNvPicPr/>
                  </pic:nvPicPr>
                  <pic:blipFill rotWithShape="1">
                    <a:blip r:embed="rId141">
                      <a:extLst>
                        <a:ext uri="{28A0092B-C50C-407E-A947-70E740481C1C}">
                          <a14:useLocalDpi xmlns:a14="http://schemas.microsoft.com/office/drawing/2010/main" val="0"/>
                        </a:ext>
                      </a:extLst>
                    </a:blip>
                    <a:srcRect t="39039" b="31922"/>
                    <a:stretch/>
                  </pic:blipFill>
                  <pic:spPr bwMode="auto">
                    <a:xfrm>
                      <a:off x="0" y="0"/>
                      <a:ext cx="5943600" cy="1199637"/>
                    </a:xfrm>
                    <a:prstGeom prst="rect">
                      <a:avLst/>
                    </a:prstGeom>
                    <a:ln>
                      <a:noFill/>
                    </a:ln>
                    <a:extLst>
                      <a:ext uri="{53640926-AAD7-44D8-BBD7-CCE9431645EC}">
                        <a14:shadowObscured xmlns:a14="http://schemas.microsoft.com/office/drawing/2010/main"/>
                      </a:ext>
                    </a:extLst>
                  </pic:spPr>
                </pic:pic>
              </a:graphicData>
            </a:graphic>
          </wp:inline>
        </w:drawing>
      </w:r>
    </w:p>
    <w:p w:rsidR="00312BC5" w:rsidRDefault="00312BC5">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14:anchorId="5FDDE9DF" wp14:editId="5F61E833">
            <wp:extent cx="5943238" cy="1280160"/>
            <wp:effectExtent l="0" t="0" r="63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0_eco_bb.png"/>
                    <pic:cNvPicPr/>
                  </pic:nvPicPr>
                  <pic:blipFill rotWithShape="1">
                    <a:blip r:embed="rId142">
                      <a:extLst>
                        <a:ext uri="{28A0092B-C50C-407E-A947-70E740481C1C}">
                          <a14:useLocalDpi xmlns:a14="http://schemas.microsoft.com/office/drawing/2010/main" val="0"/>
                        </a:ext>
                      </a:extLst>
                    </a:blip>
                    <a:srcRect t="38552" b="29941"/>
                    <a:stretch/>
                  </pic:blipFill>
                  <pic:spPr bwMode="auto">
                    <a:xfrm>
                      <a:off x="0" y="0"/>
                      <a:ext cx="5943600" cy="1280238"/>
                    </a:xfrm>
                    <a:prstGeom prst="rect">
                      <a:avLst/>
                    </a:prstGeom>
                    <a:ln>
                      <a:noFill/>
                    </a:ln>
                    <a:extLst>
                      <a:ext uri="{53640926-AAD7-44D8-BBD7-CCE9431645EC}">
                        <a14:shadowObscured xmlns:a14="http://schemas.microsoft.com/office/drawing/2010/main"/>
                      </a:ext>
                    </a:extLst>
                  </pic:spPr>
                </pic:pic>
              </a:graphicData>
            </a:graphic>
          </wp:inline>
        </w:drawing>
      </w:r>
    </w:p>
    <w:p w:rsidR="00312BC5" w:rsidRDefault="00312BC5">
      <w:pPr>
        <w:rPr>
          <w:rFonts w:ascii="Times New Roman" w:hAnsi="Times New Roman" w:cs="Times New Roman"/>
          <w:b/>
          <w:noProof/>
          <w:sz w:val="24"/>
          <w:szCs w:val="24"/>
        </w:rPr>
      </w:pPr>
      <w:r>
        <w:rPr>
          <w:rFonts w:ascii="Times New Roman" w:hAnsi="Times New Roman" w:cs="Times New Roman"/>
          <w:b/>
          <w:noProof/>
          <w:sz w:val="24"/>
          <w:szCs w:val="24"/>
        </w:rPr>
        <w:lastRenderedPageBreak/>
        <w:drawing>
          <wp:inline distT="0" distB="0" distL="0" distR="0" wp14:anchorId="2CDD7B23" wp14:editId="47C9C5FB">
            <wp:extent cx="5943600" cy="13345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0_oxygen.png"/>
                    <pic:cNvPicPr/>
                  </pic:nvPicPr>
                  <pic:blipFill rotWithShape="1">
                    <a:blip r:embed="rId143">
                      <a:extLst>
                        <a:ext uri="{28A0092B-C50C-407E-A947-70E740481C1C}">
                          <a14:useLocalDpi xmlns:a14="http://schemas.microsoft.com/office/drawing/2010/main" val="0"/>
                        </a:ext>
                      </a:extLst>
                    </a:blip>
                    <a:srcRect t="38544" b="29079"/>
                    <a:stretch/>
                  </pic:blipFill>
                  <pic:spPr bwMode="auto">
                    <a:xfrm>
                      <a:off x="0" y="0"/>
                      <a:ext cx="5943600" cy="1334550"/>
                    </a:xfrm>
                    <a:prstGeom prst="rect">
                      <a:avLst/>
                    </a:prstGeom>
                    <a:ln>
                      <a:noFill/>
                    </a:ln>
                    <a:extLst>
                      <a:ext uri="{53640926-AAD7-44D8-BBD7-CCE9431645EC}">
                        <a14:shadowObscured xmlns:a14="http://schemas.microsoft.com/office/drawing/2010/main"/>
                      </a:ext>
                    </a:extLst>
                  </pic:spPr>
                </pic:pic>
              </a:graphicData>
            </a:graphic>
          </wp:inline>
        </w:drawing>
      </w:r>
    </w:p>
    <w:p w:rsidR="00312BC5" w:rsidRDefault="001B0730">
      <w:pP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5947576" cy="3411109"/>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rotWithShape="1">
                    <a:blip r:embed="rId144">
                      <a:extLst>
                        <a:ext uri="{28A0092B-C50C-407E-A947-70E740481C1C}">
                          <a14:useLocalDpi xmlns:a14="http://schemas.microsoft.com/office/drawing/2010/main" val="0"/>
                        </a:ext>
                      </a:extLst>
                    </a:blip>
                    <a:srcRect b="23530"/>
                    <a:stretch/>
                  </pic:blipFill>
                  <pic:spPr bwMode="auto">
                    <a:xfrm>
                      <a:off x="0" y="0"/>
                      <a:ext cx="5943600" cy="3408829"/>
                    </a:xfrm>
                    <a:prstGeom prst="rect">
                      <a:avLst/>
                    </a:prstGeom>
                    <a:ln>
                      <a:noFill/>
                    </a:ln>
                    <a:extLst>
                      <a:ext uri="{53640926-AAD7-44D8-BBD7-CCE9431645EC}">
                        <a14:shadowObscured xmlns:a14="http://schemas.microsoft.com/office/drawing/2010/main"/>
                      </a:ext>
                    </a:extLst>
                  </pic:spPr>
                </pic:pic>
              </a:graphicData>
            </a:graphic>
          </wp:inline>
        </w:drawing>
      </w:r>
    </w:p>
    <w:p w:rsidR="001B0730" w:rsidRDefault="001B0730">
      <w:pPr>
        <w:rPr>
          <w:rFonts w:ascii="Times New Roman" w:hAnsi="Times New Roman" w:cs="Times New Roman"/>
          <w:b/>
          <w:noProof/>
          <w:sz w:val="24"/>
          <w:szCs w:val="24"/>
        </w:rPr>
      </w:pPr>
    </w:p>
    <w:p w:rsidR="00EA54F6" w:rsidRDefault="00EA54F6">
      <w:pPr>
        <w:rPr>
          <w:rFonts w:ascii="Times New Roman" w:hAnsi="Times New Roman" w:cs="Times New Roman"/>
          <w:b/>
          <w:noProof/>
          <w:sz w:val="24"/>
          <w:szCs w:val="24"/>
        </w:rPr>
      </w:pPr>
      <w:r>
        <w:rPr>
          <w:rFonts w:ascii="Times New Roman" w:hAnsi="Times New Roman" w:cs="Times New Roman"/>
          <w:b/>
          <w:noProof/>
          <w:sz w:val="24"/>
          <w:szCs w:val="24"/>
        </w:rPr>
        <w:t xml:space="preserve">17 February </w:t>
      </w:r>
    </w:p>
    <w:p w:rsidR="00EA54F6" w:rsidRDefault="00EA54F6">
      <w:pPr>
        <w:rPr>
          <w:rFonts w:ascii="Times New Roman" w:hAnsi="Times New Roman" w:cs="Times New Roman"/>
          <w:noProof/>
          <w:sz w:val="24"/>
          <w:szCs w:val="24"/>
        </w:rPr>
      </w:pPr>
      <w:r w:rsidRPr="00EA54F6">
        <w:rPr>
          <w:rFonts w:ascii="Times New Roman" w:hAnsi="Times New Roman" w:cs="Times New Roman"/>
          <w:noProof/>
          <w:sz w:val="24"/>
          <w:szCs w:val="24"/>
        </w:rPr>
        <w:t>Continued CTD line</w:t>
      </w:r>
      <w:r w:rsidR="00043088">
        <w:rPr>
          <w:rFonts w:ascii="Times New Roman" w:hAnsi="Times New Roman" w:cs="Times New Roman"/>
          <w:noProof/>
          <w:sz w:val="24"/>
          <w:szCs w:val="24"/>
        </w:rPr>
        <w:t xml:space="preserve"> (Table </w:t>
      </w:r>
      <w:r w:rsidR="0042436D">
        <w:rPr>
          <w:rFonts w:ascii="Times New Roman" w:hAnsi="Times New Roman" w:cs="Times New Roman"/>
          <w:noProof/>
          <w:sz w:val="24"/>
          <w:szCs w:val="24"/>
        </w:rPr>
        <w:t>3.</w:t>
      </w:r>
      <w:r w:rsidR="00043088">
        <w:rPr>
          <w:rFonts w:ascii="Times New Roman" w:hAnsi="Times New Roman" w:cs="Times New Roman"/>
          <w:noProof/>
          <w:sz w:val="24"/>
          <w:szCs w:val="24"/>
        </w:rPr>
        <w:t>1).  Reached the end of the line in rough conditions; DAVPR removed for station 34.  Too rough to deploy VPR, so transited to middle section.</w:t>
      </w:r>
    </w:p>
    <w:p w:rsidR="001950D2" w:rsidRDefault="001950D2" w:rsidP="001950D2">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277"/>
        <w:gridCol w:w="1098"/>
        <w:gridCol w:w="7201"/>
      </w:tblGrid>
      <w:tr w:rsidR="00EF1149" w:rsidTr="008B0BD2">
        <w:tc>
          <w:tcPr>
            <w:tcW w:w="0" w:type="auto"/>
          </w:tcPr>
          <w:p w:rsidR="001950D2" w:rsidRDefault="001950D2" w:rsidP="008B0BD2">
            <w:pPr>
              <w:rPr>
                <w:rFonts w:ascii="Times New Roman" w:hAnsi="Times New Roman" w:cs="Times New Roman"/>
                <w:sz w:val="24"/>
                <w:szCs w:val="24"/>
              </w:rPr>
            </w:pPr>
            <w:r>
              <w:rPr>
                <w:rFonts w:ascii="Times New Roman" w:hAnsi="Times New Roman" w:cs="Times New Roman"/>
                <w:sz w:val="24"/>
                <w:szCs w:val="24"/>
              </w:rPr>
              <w:t>Transect</w:t>
            </w:r>
          </w:p>
        </w:tc>
        <w:tc>
          <w:tcPr>
            <w:tcW w:w="0" w:type="auto"/>
          </w:tcPr>
          <w:p w:rsidR="001950D2" w:rsidRDefault="001950D2" w:rsidP="008B0BD2">
            <w:pPr>
              <w:rPr>
                <w:rFonts w:ascii="Times New Roman" w:hAnsi="Times New Roman" w:cs="Times New Roman"/>
                <w:sz w:val="24"/>
                <w:szCs w:val="24"/>
              </w:rPr>
            </w:pPr>
            <w:r>
              <w:rPr>
                <w:rFonts w:ascii="Times New Roman" w:hAnsi="Times New Roman" w:cs="Times New Roman"/>
                <w:sz w:val="24"/>
                <w:szCs w:val="24"/>
              </w:rPr>
              <w:t>Station</w:t>
            </w:r>
          </w:p>
        </w:tc>
        <w:tc>
          <w:tcPr>
            <w:tcW w:w="0" w:type="auto"/>
          </w:tcPr>
          <w:p w:rsidR="001950D2" w:rsidRDefault="001950D2" w:rsidP="008B0BD2">
            <w:pPr>
              <w:rPr>
                <w:rFonts w:ascii="Times New Roman" w:hAnsi="Times New Roman" w:cs="Times New Roman"/>
                <w:sz w:val="24"/>
                <w:szCs w:val="24"/>
              </w:rPr>
            </w:pPr>
            <w:r>
              <w:rPr>
                <w:rFonts w:ascii="Times New Roman" w:hAnsi="Times New Roman" w:cs="Times New Roman"/>
                <w:sz w:val="24"/>
                <w:szCs w:val="24"/>
              </w:rPr>
              <w:t>Feature / comments</w:t>
            </w:r>
          </w:p>
        </w:tc>
      </w:tr>
      <w:tr w:rsidR="00EF1149" w:rsidTr="008B0BD2">
        <w:tc>
          <w:tcPr>
            <w:tcW w:w="0" w:type="auto"/>
          </w:tcPr>
          <w:p w:rsidR="001950D2" w:rsidRDefault="001950D2" w:rsidP="008B0BD2">
            <w:pPr>
              <w:jc w:val="center"/>
              <w:rPr>
                <w:rFonts w:ascii="Times New Roman" w:hAnsi="Times New Roman" w:cs="Times New Roman"/>
                <w:sz w:val="24"/>
                <w:szCs w:val="24"/>
              </w:rPr>
            </w:pPr>
            <w:r>
              <w:rPr>
                <w:rFonts w:ascii="Times New Roman" w:hAnsi="Times New Roman" w:cs="Times New Roman"/>
                <w:sz w:val="24"/>
                <w:szCs w:val="24"/>
              </w:rPr>
              <w:t>6</w:t>
            </w:r>
          </w:p>
        </w:tc>
        <w:tc>
          <w:tcPr>
            <w:tcW w:w="0" w:type="auto"/>
          </w:tcPr>
          <w:p w:rsidR="001950D2" w:rsidRDefault="001950D2" w:rsidP="008B0BD2">
            <w:pPr>
              <w:jc w:val="center"/>
              <w:rPr>
                <w:rFonts w:ascii="Times New Roman" w:hAnsi="Times New Roman" w:cs="Times New Roman"/>
                <w:sz w:val="24"/>
                <w:szCs w:val="24"/>
              </w:rPr>
            </w:pPr>
            <w:r>
              <w:rPr>
                <w:rFonts w:ascii="Times New Roman" w:hAnsi="Times New Roman" w:cs="Times New Roman"/>
                <w:sz w:val="24"/>
                <w:szCs w:val="24"/>
              </w:rPr>
              <w:t>26</w:t>
            </w:r>
          </w:p>
        </w:tc>
        <w:tc>
          <w:tcPr>
            <w:tcW w:w="0" w:type="auto"/>
          </w:tcPr>
          <w:p w:rsidR="001950D2" w:rsidRDefault="001950D2" w:rsidP="008B0BD2">
            <w:pPr>
              <w:rPr>
                <w:rFonts w:ascii="Times New Roman" w:hAnsi="Times New Roman" w:cs="Times New Roman"/>
                <w:sz w:val="24"/>
                <w:szCs w:val="24"/>
              </w:rPr>
            </w:pPr>
            <w:r>
              <w:rPr>
                <w:rFonts w:ascii="Times New Roman" w:hAnsi="Times New Roman" w:cs="Times New Roman"/>
                <w:sz w:val="24"/>
                <w:szCs w:val="24"/>
              </w:rPr>
              <w:t>W</w:t>
            </w:r>
            <w:r w:rsidR="00D5409F">
              <w:rPr>
                <w:rFonts w:ascii="Times New Roman" w:hAnsi="Times New Roman" w:cs="Times New Roman"/>
                <w:sz w:val="24"/>
                <w:szCs w:val="24"/>
              </w:rPr>
              <w:t>estern periphery outside feature</w:t>
            </w:r>
          </w:p>
        </w:tc>
      </w:tr>
      <w:tr w:rsidR="00EF1149" w:rsidTr="008B0BD2">
        <w:tc>
          <w:tcPr>
            <w:tcW w:w="0" w:type="auto"/>
          </w:tcPr>
          <w:p w:rsidR="001950D2" w:rsidRDefault="001950D2" w:rsidP="008B0BD2">
            <w:pPr>
              <w:jc w:val="center"/>
              <w:rPr>
                <w:rFonts w:ascii="Times New Roman" w:hAnsi="Times New Roman" w:cs="Times New Roman"/>
                <w:sz w:val="24"/>
                <w:szCs w:val="24"/>
              </w:rPr>
            </w:pPr>
          </w:p>
        </w:tc>
        <w:tc>
          <w:tcPr>
            <w:tcW w:w="0" w:type="auto"/>
          </w:tcPr>
          <w:p w:rsidR="001950D2" w:rsidRDefault="001950D2" w:rsidP="008B0BD2">
            <w:pPr>
              <w:jc w:val="center"/>
              <w:rPr>
                <w:rFonts w:ascii="Times New Roman" w:hAnsi="Times New Roman" w:cs="Times New Roman"/>
                <w:sz w:val="24"/>
                <w:szCs w:val="24"/>
              </w:rPr>
            </w:pPr>
            <w:r>
              <w:rPr>
                <w:rFonts w:ascii="Times New Roman" w:hAnsi="Times New Roman" w:cs="Times New Roman"/>
                <w:sz w:val="24"/>
                <w:szCs w:val="24"/>
              </w:rPr>
              <w:t>27</w:t>
            </w:r>
          </w:p>
        </w:tc>
        <w:tc>
          <w:tcPr>
            <w:tcW w:w="0" w:type="auto"/>
          </w:tcPr>
          <w:p w:rsidR="001950D2" w:rsidRDefault="001950D2" w:rsidP="008B0BD2">
            <w:pPr>
              <w:rPr>
                <w:rFonts w:ascii="Times New Roman" w:hAnsi="Times New Roman" w:cs="Times New Roman"/>
                <w:sz w:val="24"/>
                <w:szCs w:val="24"/>
              </w:rPr>
            </w:pPr>
            <w:r>
              <w:rPr>
                <w:rFonts w:ascii="Times New Roman" w:hAnsi="Times New Roman" w:cs="Times New Roman"/>
                <w:sz w:val="24"/>
                <w:szCs w:val="24"/>
              </w:rPr>
              <w:t xml:space="preserve">Frontal boundary </w:t>
            </w:r>
            <w:r w:rsidR="001E05F4">
              <w:rPr>
                <w:rFonts w:ascii="Times New Roman" w:hAnsi="Times New Roman" w:cs="Times New Roman"/>
                <w:sz w:val="24"/>
                <w:szCs w:val="24"/>
              </w:rPr>
              <w:t>–</w:t>
            </w:r>
            <w:r>
              <w:rPr>
                <w:rFonts w:ascii="Times New Roman" w:hAnsi="Times New Roman" w:cs="Times New Roman"/>
                <w:sz w:val="24"/>
                <w:szCs w:val="24"/>
              </w:rPr>
              <w:t xml:space="preserve"> nutrients only</w:t>
            </w:r>
          </w:p>
        </w:tc>
      </w:tr>
      <w:tr w:rsidR="00EF1149" w:rsidTr="008B0BD2">
        <w:tc>
          <w:tcPr>
            <w:tcW w:w="0" w:type="auto"/>
          </w:tcPr>
          <w:p w:rsidR="002A253B" w:rsidRDefault="002A253B" w:rsidP="008B0BD2">
            <w:pPr>
              <w:jc w:val="center"/>
              <w:rPr>
                <w:rFonts w:ascii="Times New Roman" w:hAnsi="Times New Roman" w:cs="Times New Roman"/>
                <w:sz w:val="24"/>
                <w:szCs w:val="24"/>
              </w:rPr>
            </w:pPr>
          </w:p>
        </w:tc>
        <w:tc>
          <w:tcPr>
            <w:tcW w:w="0" w:type="auto"/>
          </w:tcPr>
          <w:p w:rsidR="002A253B" w:rsidRDefault="002A253B" w:rsidP="008B0BD2">
            <w:pPr>
              <w:jc w:val="center"/>
              <w:rPr>
                <w:rFonts w:ascii="Times New Roman" w:hAnsi="Times New Roman" w:cs="Times New Roman"/>
                <w:sz w:val="24"/>
                <w:szCs w:val="24"/>
              </w:rPr>
            </w:pPr>
            <w:r>
              <w:rPr>
                <w:rFonts w:ascii="Times New Roman" w:hAnsi="Times New Roman" w:cs="Times New Roman"/>
                <w:sz w:val="24"/>
                <w:szCs w:val="24"/>
              </w:rPr>
              <w:t>28</w:t>
            </w:r>
          </w:p>
        </w:tc>
        <w:tc>
          <w:tcPr>
            <w:tcW w:w="0" w:type="auto"/>
          </w:tcPr>
          <w:p w:rsidR="002A253B" w:rsidRDefault="002A253B" w:rsidP="008B0BD2">
            <w:pPr>
              <w:rPr>
                <w:rFonts w:ascii="Times New Roman" w:hAnsi="Times New Roman" w:cs="Times New Roman"/>
                <w:sz w:val="24"/>
                <w:szCs w:val="24"/>
              </w:rPr>
            </w:pPr>
            <w:r>
              <w:rPr>
                <w:rFonts w:ascii="Times New Roman" w:hAnsi="Times New Roman" w:cs="Times New Roman"/>
                <w:sz w:val="24"/>
                <w:szCs w:val="24"/>
              </w:rPr>
              <w:t>Frontal boundary – PP cast, TM cast, incubation water collection</w:t>
            </w:r>
          </w:p>
        </w:tc>
      </w:tr>
      <w:tr w:rsidR="00EF1149" w:rsidTr="008B0BD2">
        <w:tc>
          <w:tcPr>
            <w:tcW w:w="0" w:type="auto"/>
          </w:tcPr>
          <w:p w:rsidR="001950D2" w:rsidRDefault="001950D2" w:rsidP="008B0BD2">
            <w:pPr>
              <w:jc w:val="center"/>
              <w:rPr>
                <w:rFonts w:ascii="Times New Roman" w:hAnsi="Times New Roman" w:cs="Times New Roman"/>
                <w:sz w:val="24"/>
                <w:szCs w:val="24"/>
              </w:rPr>
            </w:pPr>
          </w:p>
        </w:tc>
        <w:tc>
          <w:tcPr>
            <w:tcW w:w="0" w:type="auto"/>
          </w:tcPr>
          <w:p w:rsidR="001950D2" w:rsidRDefault="00B262E4" w:rsidP="008B0BD2">
            <w:pPr>
              <w:jc w:val="center"/>
              <w:rPr>
                <w:rFonts w:ascii="Times New Roman" w:hAnsi="Times New Roman" w:cs="Times New Roman"/>
                <w:sz w:val="24"/>
                <w:szCs w:val="24"/>
              </w:rPr>
            </w:pPr>
            <w:r>
              <w:rPr>
                <w:rFonts w:ascii="Times New Roman" w:hAnsi="Times New Roman" w:cs="Times New Roman"/>
                <w:sz w:val="24"/>
                <w:szCs w:val="24"/>
              </w:rPr>
              <w:t>29</w:t>
            </w:r>
          </w:p>
        </w:tc>
        <w:tc>
          <w:tcPr>
            <w:tcW w:w="0" w:type="auto"/>
          </w:tcPr>
          <w:p w:rsidR="001950D2" w:rsidRDefault="002A253B" w:rsidP="008B0BD2">
            <w:pPr>
              <w:rPr>
                <w:rFonts w:ascii="Times New Roman" w:hAnsi="Times New Roman" w:cs="Times New Roman"/>
                <w:sz w:val="24"/>
                <w:szCs w:val="24"/>
              </w:rPr>
            </w:pPr>
            <w:r>
              <w:rPr>
                <w:rFonts w:ascii="Times New Roman" w:hAnsi="Times New Roman" w:cs="Times New Roman"/>
                <w:sz w:val="24"/>
                <w:szCs w:val="24"/>
              </w:rPr>
              <w:t>HPCLS – nutrients only</w:t>
            </w:r>
          </w:p>
        </w:tc>
      </w:tr>
      <w:tr w:rsidR="00EF1149" w:rsidTr="008B0BD2">
        <w:tc>
          <w:tcPr>
            <w:tcW w:w="0" w:type="auto"/>
          </w:tcPr>
          <w:p w:rsidR="001950D2" w:rsidRDefault="001950D2" w:rsidP="008B0BD2">
            <w:pPr>
              <w:jc w:val="center"/>
              <w:rPr>
                <w:rFonts w:ascii="Times New Roman" w:hAnsi="Times New Roman" w:cs="Times New Roman"/>
                <w:sz w:val="24"/>
                <w:szCs w:val="24"/>
              </w:rPr>
            </w:pPr>
          </w:p>
        </w:tc>
        <w:tc>
          <w:tcPr>
            <w:tcW w:w="0" w:type="auto"/>
          </w:tcPr>
          <w:p w:rsidR="001950D2" w:rsidRDefault="001950D2" w:rsidP="008B0BD2">
            <w:pPr>
              <w:jc w:val="center"/>
              <w:rPr>
                <w:rFonts w:ascii="Times New Roman" w:hAnsi="Times New Roman" w:cs="Times New Roman"/>
                <w:sz w:val="24"/>
                <w:szCs w:val="24"/>
              </w:rPr>
            </w:pPr>
            <w:r>
              <w:rPr>
                <w:rFonts w:ascii="Times New Roman" w:hAnsi="Times New Roman" w:cs="Times New Roman"/>
                <w:sz w:val="24"/>
                <w:szCs w:val="24"/>
              </w:rPr>
              <w:t>30</w:t>
            </w:r>
          </w:p>
        </w:tc>
        <w:tc>
          <w:tcPr>
            <w:tcW w:w="0" w:type="auto"/>
          </w:tcPr>
          <w:p w:rsidR="001950D2" w:rsidRDefault="002A253B" w:rsidP="008B0BD2">
            <w:pPr>
              <w:rPr>
                <w:rFonts w:ascii="Times New Roman" w:hAnsi="Times New Roman" w:cs="Times New Roman"/>
                <w:sz w:val="24"/>
                <w:szCs w:val="24"/>
              </w:rPr>
            </w:pPr>
            <w:r>
              <w:rPr>
                <w:rFonts w:ascii="Times New Roman" w:hAnsi="Times New Roman" w:cs="Times New Roman"/>
                <w:sz w:val="24"/>
                <w:szCs w:val="24"/>
              </w:rPr>
              <w:t>Low PIC, low chlorophyll, high salinity (LPCHS) eddy</w:t>
            </w:r>
          </w:p>
        </w:tc>
      </w:tr>
      <w:tr w:rsidR="00EF1149" w:rsidTr="008B0BD2">
        <w:tc>
          <w:tcPr>
            <w:tcW w:w="0" w:type="auto"/>
          </w:tcPr>
          <w:p w:rsidR="001950D2" w:rsidRDefault="001950D2" w:rsidP="008B0BD2">
            <w:pPr>
              <w:jc w:val="center"/>
              <w:rPr>
                <w:rFonts w:ascii="Times New Roman" w:hAnsi="Times New Roman" w:cs="Times New Roman"/>
                <w:sz w:val="24"/>
                <w:szCs w:val="24"/>
              </w:rPr>
            </w:pPr>
          </w:p>
        </w:tc>
        <w:tc>
          <w:tcPr>
            <w:tcW w:w="0" w:type="auto"/>
          </w:tcPr>
          <w:p w:rsidR="001950D2" w:rsidRDefault="001950D2" w:rsidP="008B0BD2">
            <w:pPr>
              <w:jc w:val="center"/>
              <w:rPr>
                <w:rFonts w:ascii="Times New Roman" w:hAnsi="Times New Roman" w:cs="Times New Roman"/>
                <w:sz w:val="24"/>
                <w:szCs w:val="24"/>
              </w:rPr>
            </w:pPr>
            <w:r>
              <w:rPr>
                <w:rFonts w:ascii="Times New Roman" w:hAnsi="Times New Roman" w:cs="Times New Roman"/>
                <w:sz w:val="24"/>
                <w:szCs w:val="24"/>
              </w:rPr>
              <w:t>31</w:t>
            </w:r>
          </w:p>
        </w:tc>
        <w:tc>
          <w:tcPr>
            <w:tcW w:w="0" w:type="auto"/>
          </w:tcPr>
          <w:p w:rsidR="001950D2" w:rsidRDefault="002A253B" w:rsidP="008B0BD2">
            <w:pPr>
              <w:rPr>
                <w:rFonts w:ascii="Times New Roman" w:hAnsi="Times New Roman" w:cs="Times New Roman"/>
                <w:sz w:val="24"/>
                <w:szCs w:val="24"/>
              </w:rPr>
            </w:pPr>
            <w:r>
              <w:rPr>
                <w:rFonts w:ascii="Times New Roman" w:hAnsi="Times New Roman" w:cs="Times New Roman"/>
                <w:sz w:val="24"/>
                <w:szCs w:val="24"/>
              </w:rPr>
              <w:t>Frontal boundary</w:t>
            </w:r>
          </w:p>
        </w:tc>
      </w:tr>
      <w:tr w:rsidR="00EF1149" w:rsidTr="008B0BD2">
        <w:tc>
          <w:tcPr>
            <w:tcW w:w="0" w:type="auto"/>
          </w:tcPr>
          <w:p w:rsidR="001950D2" w:rsidRDefault="001950D2" w:rsidP="008B0BD2">
            <w:pPr>
              <w:jc w:val="center"/>
              <w:rPr>
                <w:rFonts w:ascii="Times New Roman" w:hAnsi="Times New Roman" w:cs="Times New Roman"/>
                <w:sz w:val="24"/>
                <w:szCs w:val="24"/>
              </w:rPr>
            </w:pPr>
          </w:p>
        </w:tc>
        <w:tc>
          <w:tcPr>
            <w:tcW w:w="0" w:type="auto"/>
          </w:tcPr>
          <w:p w:rsidR="001950D2" w:rsidRDefault="001950D2" w:rsidP="008B0BD2">
            <w:pPr>
              <w:jc w:val="center"/>
              <w:rPr>
                <w:rFonts w:ascii="Times New Roman" w:hAnsi="Times New Roman" w:cs="Times New Roman"/>
                <w:sz w:val="24"/>
                <w:szCs w:val="24"/>
              </w:rPr>
            </w:pPr>
            <w:r>
              <w:rPr>
                <w:rFonts w:ascii="Times New Roman" w:hAnsi="Times New Roman" w:cs="Times New Roman"/>
                <w:sz w:val="24"/>
                <w:szCs w:val="24"/>
              </w:rPr>
              <w:t>32</w:t>
            </w:r>
          </w:p>
        </w:tc>
        <w:tc>
          <w:tcPr>
            <w:tcW w:w="0" w:type="auto"/>
          </w:tcPr>
          <w:p w:rsidR="001950D2" w:rsidRDefault="00D5409F" w:rsidP="008B0BD2">
            <w:pPr>
              <w:rPr>
                <w:rFonts w:ascii="Times New Roman" w:hAnsi="Times New Roman" w:cs="Times New Roman"/>
                <w:sz w:val="24"/>
                <w:szCs w:val="24"/>
              </w:rPr>
            </w:pPr>
            <w:r>
              <w:rPr>
                <w:rFonts w:ascii="Times New Roman" w:hAnsi="Times New Roman" w:cs="Times New Roman"/>
                <w:sz w:val="24"/>
                <w:szCs w:val="24"/>
              </w:rPr>
              <w:t>HPCLS</w:t>
            </w:r>
          </w:p>
        </w:tc>
      </w:tr>
      <w:tr w:rsidR="00EF1149" w:rsidTr="008B0BD2">
        <w:tc>
          <w:tcPr>
            <w:tcW w:w="0" w:type="auto"/>
          </w:tcPr>
          <w:p w:rsidR="001950D2" w:rsidRDefault="001950D2" w:rsidP="008B0BD2">
            <w:pPr>
              <w:jc w:val="center"/>
              <w:rPr>
                <w:rFonts w:ascii="Times New Roman" w:hAnsi="Times New Roman" w:cs="Times New Roman"/>
                <w:sz w:val="24"/>
                <w:szCs w:val="24"/>
              </w:rPr>
            </w:pPr>
          </w:p>
        </w:tc>
        <w:tc>
          <w:tcPr>
            <w:tcW w:w="0" w:type="auto"/>
          </w:tcPr>
          <w:p w:rsidR="001950D2" w:rsidRDefault="001950D2" w:rsidP="008B0BD2">
            <w:pPr>
              <w:jc w:val="center"/>
              <w:rPr>
                <w:rFonts w:ascii="Times New Roman" w:hAnsi="Times New Roman" w:cs="Times New Roman"/>
                <w:sz w:val="24"/>
                <w:szCs w:val="24"/>
              </w:rPr>
            </w:pPr>
            <w:r>
              <w:rPr>
                <w:rFonts w:ascii="Times New Roman" w:hAnsi="Times New Roman" w:cs="Times New Roman"/>
                <w:sz w:val="24"/>
                <w:szCs w:val="24"/>
              </w:rPr>
              <w:t>33</w:t>
            </w:r>
          </w:p>
        </w:tc>
        <w:tc>
          <w:tcPr>
            <w:tcW w:w="0" w:type="auto"/>
          </w:tcPr>
          <w:p w:rsidR="001950D2" w:rsidRDefault="00D5409F" w:rsidP="00D5409F">
            <w:pPr>
              <w:rPr>
                <w:rFonts w:ascii="Times New Roman" w:hAnsi="Times New Roman" w:cs="Times New Roman"/>
                <w:sz w:val="24"/>
                <w:szCs w:val="24"/>
              </w:rPr>
            </w:pPr>
            <w:r>
              <w:rPr>
                <w:rFonts w:ascii="Times New Roman" w:hAnsi="Times New Roman" w:cs="Times New Roman"/>
                <w:sz w:val="24"/>
                <w:szCs w:val="24"/>
              </w:rPr>
              <w:t>East of frontal boundary with HPCLS</w:t>
            </w:r>
          </w:p>
        </w:tc>
      </w:tr>
      <w:tr w:rsidR="00EF1149" w:rsidTr="008B0BD2">
        <w:tc>
          <w:tcPr>
            <w:tcW w:w="0" w:type="auto"/>
          </w:tcPr>
          <w:p w:rsidR="001950D2" w:rsidRDefault="001950D2" w:rsidP="008B0BD2">
            <w:pPr>
              <w:jc w:val="center"/>
              <w:rPr>
                <w:rFonts w:ascii="Times New Roman" w:hAnsi="Times New Roman" w:cs="Times New Roman"/>
                <w:sz w:val="24"/>
                <w:szCs w:val="24"/>
              </w:rPr>
            </w:pPr>
          </w:p>
        </w:tc>
        <w:tc>
          <w:tcPr>
            <w:tcW w:w="0" w:type="auto"/>
          </w:tcPr>
          <w:p w:rsidR="001950D2" w:rsidRDefault="001950D2" w:rsidP="008B0BD2">
            <w:pPr>
              <w:jc w:val="center"/>
              <w:rPr>
                <w:rFonts w:ascii="Times New Roman" w:hAnsi="Times New Roman" w:cs="Times New Roman"/>
                <w:sz w:val="24"/>
                <w:szCs w:val="24"/>
              </w:rPr>
            </w:pPr>
            <w:r>
              <w:rPr>
                <w:rFonts w:ascii="Times New Roman" w:hAnsi="Times New Roman" w:cs="Times New Roman"/>
                <w:sz w:val="24"/>
                <w:szCs w:val="24"/>
              </w:rPr>
              <w:t>34</w:t>
            </w:r>
          </w:p>
        </w:tc>
        <w:tc>
          <w:tcPr>
            <w:tcW w:w="0" w:type="auto"/>
          </w:tcPr>
          <w:p w:rsidR="001950D2" w:rsidRDefault="001950D2" w:rsidP="008B0BD2">
            <w:pPr>
              <w:rPr>
                <w:rFonts w:ascii="Times New Roman" w:hAnsi="Times New Roman" w:cs="Times New Roman"/>
                <w:sz w:val="24"/>
                <w:szCs w:val="24"/>
              </w:rPr>
            </w:pPr>
            <w:r>
              <w:rPr>
                <w:rFonts w:ascii="Times New Roman" w:hAnsi="Times New Roman" w:cs="Times New Roman"/>
                <w:sz w:val="24"/>
                <w:szCs w:val="24"/>
              </w:rPr>
              <w:t>Eastern periphery outside feature</w:t>
            </w:r>
            <w:r w:rsidR="00043088">
              <w:rPr>
                <w:rFonts w:ascii="Times New Roman" w:hAnsi="Times New Roman" w:cs="Times New Roman"/>
                <w:sz w:val="24"/>
                <w:szCs w:val="24"/>
              </w:rPr>
              <w:t xml:space="preserve"> (no DAVPR)</w:t>
            </w:r>
          </w:p>
        </w:tc>
      </w:tr>
      <w:tr w:rsidR="001950D2" w:rsidTr="008B0BD2">
        <w:tc>
          <w:tcPr>
            <w:tcW w:w="0" w:type="auto"/>
            <w:gridSpan w:val="3"/>
          </w:tcPr>
          <w:p w:rsidR="001950D2" w:rsidRDefault="00B262E4" w:rsidP="00EF1149">
            <w:pPr>
              <w:rPr>
                <w:rFonts w:ascii="Times New Roman" w:hAnsi="Times New Roman" w:cs="Times New Roman"/>
                <w:sz w:val="24"/>
                <w:szCs w:val="24"/>
              </w:rPr>
            </w:pPr>
            <w:r>
              <w:rPr>
                <w:rFonts w:ascii="Times New Roman" w:hAnsi="Times New Roman" w:cs="Times New Roman"/>
                <w:sz w:val="24"/>
                <w:szCs w:val="24"/>
              </w:rPr>
              <w:t xml:space="preserve">Table </w:t>
            </w:r>
            <w:r w:rsidR="0042436D">
              <w:rPr>
                <w:rFonts w:ascii="Times New Roman" w:hAnsi="Times New Roman" w:cs="Times New Roman"/>
                <w:sz w:val="24"/>
                <w:szCs w:val="24"/>
              </w:rPr>
              <w:t>3.</w:t>
            </w:r>
            <w:r>
              <w:rPr>
                <w:rFonts w:ascii="Times New Roman" w:hAnsi="Times New Roman" w:cs="Times New Roman"/>
                <w:sz w:val="24"/>
                <w:szCs w:val="24"/>
              </w:rPr>
              <w:t>1</w:t>
            </w:r>
            <w:r w:rsidR="001950D2">
              <w:rPr>
                <w:rFonts w:ascii="Times New Roman" w:hAnsi="Times New Roman" w:cs="Times New Roman"/>
                <w:sz w:val="24"/>
                <w:szCs w:val="24"/>
              </w:rPr>
              <w:t>.</w:t>
            </w:r>
            <w:r w:rsidR="00D64670">
              <w:rPr>
                <w:rFonts w:ascii="Times New Roman" w:hAnsi="Times New Roman" w:cs="Times New Roman"/>
                <w:sz w:val="24"/>
                <w:szCs w:val="24"/>
              </w:rPr>
              <w:t xml:space="preserve">  Station list for CTD transect</w:t>
            </w:r>
            <w:r w:rsidR="001950D2">
              <w:rPr>
                <w:rFonts w:ascii="Times New Roman" w:hAnsi="Times New Roman" w:cs="Times New Roman"/>
                <w:sz w:val="24"/>
                <w:szCs w:val="24"/>
              </w:rPr>
              <w:t xml:space="preserve"> </w:t>
            </w:r>
            <w:r w:rsidR="00D5409F">
              <w:rPr>
                <w:rFonts w:ascii="Times New Roman" w:hAnsi="Times New Roman" w:cs="Times New Roman"/>
                <w:sz w:val="24"/>
                <w:szCs w:val="24"/>
              </w:rPr>
              <w:t xml:space="preserve">6 across southern </w:t>
            </w:r>
            <w:r w:rsidR="00EF1149">
              <w:rPr>
                <w:rFonts w:ascii="Times New Roman" w:hAnsi="Times New Roman" w:cs="Times New Roman"/>
                <w:sz w:val="24"/>
                <w:szCs w:val="24"/>
              </w:rPr>
              <w:t>section</w:t>
            </w:r>
            <w:r w:rsidR="00D5409F">
              <w:rPr>
                <w:rFonts w:ascii="Times New Roman" w:hAnsi="Times New Roman" w:cs="Times New Roman"/>
                <w:sz w:val="24"/>
                <w:szCs w:val="24"/>
              </w:rPr>
              <w:t xml:space="preserve"> of </w:t>
            </w:r>
            <w:r w:rsidR="00EF1149">
              <w:rPr>
                <w:rFonts w:ascii="Times New Roman" w:hAnsi="Times New Roman" w:cs="Times New Roman"/>
                <w:sz w:val="24"/>
                <w:szCs w:val="24"/>
              </w:rPr>
              <w:t xml:space="preserve">the </w:t>
            </w:r>
            <w:r w:rsidR="00D5409F">
              <w:rPr>
                <w:rFonts w:ascii="Times New Roman" w:hAnsi="Times New Roman" w:cs="Times New Roman"/>
                <w:sz w:val="24"/>
                <w:szCs w:val="24"/>
              </w:rPr>
              <w:t>high PIC / high ch</w:t>
            </w:r>
            <w:r w:rsidR="00EF1149">
              <w:rPr>
                <w:rFonts w:ascii="Times New Roman" w:hAnsi="Times New Roman" w:cs="Times New Roman"/>
                <w:sz w:val="24"/>
                <w:szCs w:val="24"/>
              </w:rPr>
              <w:t>lorophyll</w:t>
            </w:r>
            <w:r w:rsidR="00D5409F">
              <w:rPr>
                <w:rFonts w:ascii="Times New Roman" w:hAnsi="Times New Roman" w:cs="Times New Roman"/>
                <w:sz w:val="24"/>
                <w:szCs w:val="24"/>
              </w:rPr>
              <w:t xml:space="preserve"> feature.</w:t>
            </w:r>
          </w:p>
        </w:tc>
      </w:tr>
    </w:tbl>
    <w:p w:rsidR="001950D2" w:rsidRDefault="001950D2" w:rsidP="001950D2">
      <w:pPr>
        <w:spacing w:after="0" w:line="240" w:lineRule="auto"/>
        <w:rPr>
          <w:rFonts w:ascii="Times New Roman" w:hAnsi="Times New Roman" w:cs="Times New Roman"/>
          <w:sz w:val="24"/>
          <w:szCs w:val="24"/>
        </w:rPr>
      </w:pPr>
    </w:p>
    <w:p w:rsidR="00FE70D9" w:rsidRDefault="00FE70D9" w:rsidP="001950D2">
      <w:pPr>
        <w:spacing w:after="0" w:line="240" w:lineRule="auto"/>
        <w:rPr>
          <w:rFonts w:ascii="Times New Roman" w:hAnsi="Times New Roman" w:cs="Times New Roman"/>
          <w:sz w:val="24"/>
          <w:szCs w:val="24"/>
        </w:rPr>
      </w:pPr>
    </w:p>
    <w:p w:rsidR="00043088" w:rsidRDefault="00043088" w:rsidP="00043088">
      <w:pPr>
        <w:rPr>
          <w:rFonts w:ascii="Times New Roman" w:hAnsi="Times New Roman" w:cs="Times New Roman"/>
          <w:b/>
          <w:noProof/>
          <w:sz w:val="24"/>
          <w:szCs w:val="24"/>
        </w:rPr>
      </w:pPr>
      <w:r>
        <w:rPr>
          <w:rFonts w:ascii="Times New Roman" w:hAnsi="Times New Roman" w:cs="Times New Roman"/>
          <w:b/>
          <w:noProof/>
          <w:sz w:val="24"/>
          <w:szCs w:val="24"/>
        </w:rPr>
        <w:t xml:space="preserve">18 February </w:t>
      </w:r>
    </w:p>
    <w:p w:rsidR="00EA54F6" w:rsidRDefault="00043088">
      <w:pPr>
        <w:rPr>
          <w:rFonts w:ascii="Times New Roman" w:hAnsi="Times New Roman" w:cs="Times New Roman"/>
          <w:noProof/>
          <w:sz w:val="24"/>
          <w:szCs w:val="24"/>
        </w:rPr>
      </w:pPr>
      <w:r>
        <w:rPr>
          <w:rFonts w:ascii="Times New Roman" w:hAnsi="Times New Roman" w:cs="Times New Roman"/>
          <w:noProof/>
          <w:sz w:val="24"/>
          <w:szCs w:val="24"/>
        </w:rPr>
        <w:t>Deployed VPR in rough but subsiding conditions at the eastern end of the middle line of the high PIC region</w:t>
      </w:r>
      <w:r w:rsidR="00AA5A8C">
        <w:rPr>
          <w:rFonts w:ascii="Times New Roman" w:hAnsi="Times New Roman" w:cs="Times New Roman"/>
          <w:noProof/>
          <w:sz w:val="24"/>
          <w:szCs w:val="24"/>
        </w:rPr>
        <w:t xml:space="preserve"> (Figure </w:t>
      </w:r>
      <w:r w:rsidR="0042436D">
        <w:rPr>
          <w:rFonts w:ascii="Times New Roman" w:hAnsi="Times New Roman" w:cs="Times New Roman"/>
          <w:noProof/>
          <w:sz w:val="24"/>
          <w:szCs w:val="24"/>
        </w:rPr>
        <w:t>3.</w:t>
      </w:r>
      <w:r w:rsidR="00150C08">
        <w:rPr>
          <w:rFonts w:ascii="Times New Roman" w:hAnsi="Times New Roman" w:cs="Times New Roman"/>
          <w:noProof/>
          <w:sz w:val="24"/>
          <w:szCs w:val="24"/>
        </w:rPr>
        <w:t>9</w:t>
      </w:r>
      <w:r w:rsidR="00AA5A8C">
        <w:rPr>
          <w:rFonts w:ascii="Times New Roman" w:hAnsi="Times New Roman" w:cs="Times New Roman"/>
          <w:noProof/>
          <w:sz w:val="24"/>
          <w:szCs w:val="24"/>
        </w:rPr>
        <w:t>)</w:t>
      </w:r>
      <w:r>
        <w:rPr>
          <w:rFonts w:ascii="Times New Roman" w:hAnsi="Times New Roman" w:cs="Times New Roman"/>
          <w:noProof/>
          <w:sz w:val="24"/>
          <w:szCs w:val="24"/>
        </w:rPr>
        <w:t>.</w:t>
      </w:r>
      <w:r w:rsidR="00367E8D">
        <w:rPr>
          <w:rFonts w:ascii="Times New Roman" w:hAnsi="Times New Roman" w:cs="Times New Roman"/>
          <w:noProof/>
          <w:sz w:val="24"/>
          <w:szCs w:val="24"/>
        </w:rPr>
        <w:t xml:space="preserve">  Extended line a bit farther west to get </w:t>
      </w:r>
      <w:r w:rsidR="00AA5A8C">
        <w:rPr>
          <w:rFonts w:ascii="Times New Roman" w:hAnsi="Times New Roman" w:cs="Times New Roman"/>
          <w:noProof/>
          <w:sz w:val="24"/>
          <w:szCs w:val="24"/>
        </w:rPr>
        <w:t>to the edge. CTD transect begun, with station positions revised to (1) measure ambient conditions to the west (station 35), (2) avoid the 40-50m salinity anomaly at the planned station 39, in favor of a higher Bb (and Bb’ according to underway) area, and (3) target meander center as defined by the VPR salinity, the north-south swing in ADCP velocity, and peak of the seasonal thermocline in the XBT data</w:t>
      </w:r>
      <w:r w:rsidR="00431DDF">
        <w:rPr>
          <w:rFonts w:ascii="Times New Roman" w:hAnsi="Times New Roman" w:cs="Times New Roman"/>
          <w:noProof/>
          <w:sz w:val="24"/>
          <w:szCs w:val="24"/>
        </w:rPr>
        <w:t xml:space="preserve"> (station 41)</w:t>
      </w:r>
      <w:r w:rsidR="00AA5A8C">
        <w:rPr>
          <w:rFonts w:ascii="Times New Roman" w:hAnsi="Times New Roman" w:cs="Times New Roman"/>
          <w:noProof/>
          <w:sz w:val="24"/>
          <w:szCs w:val="24"/>
        </w:rPr>
        <w:t>.</w:t>
      </w:r>
    </w:p>
    <w:p w:rsidR="00174945" w:rsidRDefault="00174945">
      <w:pPr>
        <w:rPr>
          <w:rFonts w:ascii="Times New Roman" w:hAnsi="Times New Roman" w:cs="Times New Roman"/>
          <w:noProof/>
          <w:sz w:val="24"/>
          <w:szCs w:val="24"/>
        </w:rPr>
      </w:pPr>
      <w:r>
        <w:rPr>
          <w:rFonts w:ascii="Times New Roman" w:hAnsi="Times New Roman" w:cs="Times New Roman"/>
          <w:noProof/>
          <w:sz w:val="24"/>
          <w:szCs w:val="24"/>
        </w:rPr>
        <w:t>Analysis of bio-optical characteristics in T-S space reveals consistent water mass characteristics: highest chl and Bb in HPCLS waters less than 35 psu (SAW), with lower chl and consistent Bb in HP</w:t>
      </w:r>
      <w:r w:rsidR="00FC1A9C">
        <w:rPr>
          <w:rFonts w:ascii="Times New Roman" w:hAnsi="Times New Roman" w:cs="Times New Roman"/>
          <w:noProof/>
          <w:sz w:val="24"/>
          <w:szCs w:val="24"/>
        </w:rPr>
        <w:t>LCMS associated with the moderate salinities of SSTW.</w:t>
      </w:r>
    </w:p>
    <w:tbl>
      <w:tblPr>
        <w:tblStyle w:val="TableGrid"/>
        <w:tblW w:w="0" w:type="auto"/>
        <w:tblLook w:val="04A0" w:firstRow="1" w:lastRow="0" w:firstColumn="1" w:lastColumn="0" w:noHBand="0" w:noVBand="1"/>
      </w:tblPr>
      <w:tblGrid>
        <w:gridCol w:w="1426"/>
        <w:gridCol w:w="1226"/>
        <w:gridCol w:w="6924"/>
      </w:tblGrid>
      <w:tr w:rsidR="00D64670" w:rsidTr="008B0BD2">
        <w:tc>
          <w:tcPr>
            <w:tcW w:w="0" w:type="auto"/>
          </w:tcPr>
          <w:p w:rsidR="00FC1A9C" w:rsidRDefault="00FC1A9C" w:rsidP="008B0BD2">
            <w:pPr>
              <w:rPr>
                <w:rFonts w:ascii="Times New Roman" w:hAnsi="Times New Roman" w:cs="Times New Roman"/>
                <w:sz w:val="24"/>
                <w:szCs w:val="24"/>
              </w:rPr>
            </w:pPr>
            <w:r>
              <w:rPr>
                <w:rFonts w:ascii="Times New Roman" w:hAnsi="Times New Roman" w:cs="Times New Roman"/>
                <w:sz w:val="24"/>
                <w:szCs w:val="24"/>
              </w:rPr>
              <w:t>Transect</w:t>
            </w:r>
          </w:p>
        </w:tc>
        <w:tc>
          <w:tcPr>
            <w:tcW w:w="0" w:type="auto"/>
          </w:tcPr>
          <w:p w:rsidR="00FC1A9C" w:rsidRDefault="00FC1A9C" w:rsidP="008B0BD2">
            <w:pPr>
              <w:rPr>
                <w:rFonts w:ascii="Times New Roman" w:hAnsi="Times New Roman" w:cs="Times New Roman"/>
                <w:sz w:val="24"/>
                <w:szCs w:val="24"/>
              </w:rPr>
            </w:pPr>
            <w:r>
              <w:rPr>
                <w:rFonts w:ascii="Times New Roman" w:hAnsi="Times New Roman" w:cs="Times New Roman"/>
                <w:sz w:val="24"/>
                <w:szCs w:val="24"/>
              </w:rPr>
              <w:t>Station</w:t>
            </w:r>
          </w:p>
        </w:tc>
        <w:tc>
          <w:tcPr>
            <w:tcW w:w="0" w:type="auto"/>
          </w:tcPr>
          <w:p w:rsidR="00FC1A9C" w:rsidRDefault="00FC1A9C" w:rsidP="008B0BD2">
            <w:pPr>
              <w:rPr>
                <w:rFonts w:ascii="Times New Roman" w:hAnsi="Times New Roman" w:cs="Times New Roman"/>
                <w:sz w:val="24"/>
                <w:szCs w:val="24"/>
              </w:rPr>
            </w:pPr>
            <w:r>
              <w:rPr>
                <w:rFonts w:ascii="Times New Roman" w:hAnsi="Times New Roman" w:cs="Times New Roman"/>
                <w:sz w:val="24"/>
                <w:szCs w:val="24"/>
              </w:rPr>
              <w:t>Feature / comments</w:t>
            </w:r>
          </w:p>
        </w:tc>
      </w:tr>
      <w:tr w:rsidR="00D64670" w:rsidTr="008B0BD2">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7</w:t>
            </w:r>
          </w:p>
        </w:tc>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35</w:t>
            </w:r>
          </w:p>
        </w:tc>
        <w:tc>
          <w:tcPr>
            <w:tcW w:w="0" w:type="auto"/>
          </w:tcPr>
          <w:p w:rsidR="00FC1A9C" w:rsidRDefault="00FC1A9C" w:rsidP="008B0BD2">
            <w:pPr>
              <w:rPr>
                <w:rFonts w:ascii="Times New Roman" w:hAnsi="Times New Roman" w:cs="Times New Roman"/>
                <w:sz w:val="24"/>
                <w:szCs w:val="24"/>
              </w:rPr>
            </w:pPr>
            <w:r>
              <w:rPr>
                <w:rFonts w:ascii="Times New Roman" w:hAnsi="Times New Roman" w:cs="Times New Roman"/>
                <w:sz w:val="24"/>
                <w:szCs w:val="24"/>
              </w:rPr>
              <w:t>Western periphery outside feature</w:t>
            </w:r>
          </w:p>
        </w:tc>
      </w:tr>
      <w:tr w:rsidR="00D64670" w:rsidTr="008B0BD2">
        <w:tc>
          <w:tcPr>
            <w:tcW w:w="0" w:type="auto"/>
          </w:tcPr>
          <w:p w:rsidR="00FC1A9C" w:rsidRDefault="00FC1A9C" w:rsidP="008B0BD2">
            <w:pPr>
              <w:jc w:val="center"/>
              <w:rPr>
                <w:rFonts w:ascii="Times New Roman" w:hAnsi="Times New Roman" w:cs="Times New Roman"/>
                <w:sz w:val="24"/>
                <w:szCs w:val="24"/>
              </w:rPr>
            </w:pPr>
          </w:p>
        </w:tc>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36</w:t>
            </w:r>
          </w:p>
        </w:tc>
        <w:tc>
          <w:tcPr>
            <w:tcW w:w="0" w:type="auto"/>
          </w:tcPr>
          <w:p w:rsidR="00FC1A9C" w:rsidRDefault="00FC1A9C" w:rsidP="00431DDF">
            <w:pPr>
              <w:rPr>
                <w:rFonts w:ascii="Times New Roman" w:hAnsi="Times New Roman" w:cs="Times New Roman"/>
                <w:sz w:val="24"/>
                <w:szCs w:val="24"/>
              </w:rPr>
            </w:pPr>
            <w:r>
              <w:rPr>
                <w:rFonts w:ascii="Times New Roman" w:hAnsi="Times New Roman" w:cs="Times New Roman"/>
                <w:sz w:val="24"/>
                <w:szCs w:val="24"/>
              </w:rPr>
              <w:t xml:space="preserve">Frontal boundary </w:t>
            </w:r>
            <w:r w:rsidR="00431DDF">
              <w:rPr>
                <w:rFonts w:ascii="Times New Roman" w:hAnsi="Times New Roman" w:cs="Times New Roman"/>
                <w:sz w:val="24"/>
                <w:szCs w:val="24"/>
              </w:rPr>
              <w:t>–</w:t>
            </w:r>
            <w:r>
              <w:rPr>
                <w:rFonts w:ascii="Times New Roman" w:hAnsi="Times New Roman" w:cs="Times New Roman"/>
                <w:sz w:val="24"/>
                <w:szCs w:val="24"/>
              </w:rPr>
              <w:t xml:space="preserve"> </w:t>
            </w:r>
            <w:r w:rsidR="00431DDF">
              <w:rPr>
                <w:rFonts w:ascii="Times New Roman" w:hAnsi="Times New Roman" w:cs="Times New Roman"/>
                <w:sz w:val="24"/>
                <w:szCs w:val="24"/>
              </w:rPr>
              <w:t>WS over CF submesoscale feature</w:t>
            </w:r>
          </w:p>
        </w:tc>
      </w:tr>
      <w:tr w:rsidR="00D64670" w:rsidTr="008B0BD2">
        <w:tc>
          <w:tcPr>
            <w:tcW w:w="0" w:type="auto"/>
          </w:tcPr>
          <w:p w:rsidR="00FC1A9C" w:rsidRDefault="00FC1A9C" w:rsidP="008B0BD2">
            <w:pPr>
              <w:jc w:val="center"/>
              <w:rPr>
                <w:rFonts w:ascii="Times New Roman" w:hAnsi="Times New Roman" w:cs="Times New Roman"/>
                <w:sz w:val="24"/>
                <w:szCs w:val="24"/>
              </w:rPr>
            </w:pPr>
          </w:p>
        </w:tc>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37</w:t>
            </w:r>
          </w:p>
        </w:tc>
        <w:tc>
          <w:tcPr>
            <w:tcW w:w="0" w:type="auto"/>
          </w:tcPr>
          <w:p w:rsidR="00FC1A9C" w:rsidRDefault="00431DDF" w:rsidP="00FC1A9C">
            <w:pPr>
              <w:rPr>
                <w:rFonts w:ascii="Times New Roman" w:hAnsi="Times New Roman" w:cs="Times New Roman"/>
                <w:sz w:val="24"/>
                <w:szCs w:val="24"/>
              </w:rPr>
            </w:pPr>
            <w:r>
              <w:rPr>
                <w:rFonts w:ascii="Times New Roman" w:hAnsi="Times New Roman" w:cs="Times New Roman"/>
                <w:sz w:val="24"/>
                <w:szCs w:val="24"/>
              </w:rPr>
              <w:t>HPLCMS</w:t>
            </w:r>
            <w:r w:rsidR="00FC1A9C">
              <w:rPr>
                <w:rFonts w:ascii="Times New Roman" w:hAnsi="Times New Roman" w:cs="Times New Roman"/>
                <w:sz w:val="24"/>
                <w:szCs w:val="24"/>
              </w:rPr>
              <w:t xml:space="preserve"> </w:t>
            </w:r>
          </w:p>
        </w:tc>
      </w:tr>
      <w:tr w:rsidR="00D64670" w:rsidTr="008B0BD2">
        <w:tc>
          <w:tcPr>
            <w:tcW w:w="0" w:type="auto"/>
          </w:tcPr>
          <w:p w:rsidR="00FC1A9C" w:rsidRDefault="00FC1A9C" w:rsidP="008B0BD2">
            <w:pPr>
              <w:jc w:val="center"/>
              <w:rPr>
                <w:rFonts w:ascii="Times New Roman" w:hAnsi="Times New Roman" w:cs="Times New Roman"/>
                <w:sz w:val="24"/>
                <w:szCs w:val="24"/>
              </w:rPr>
            </w:pPr>
          </w:p>
        </w:tc>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38</w:t>
            </w:r>
          </w:p>
        </w:tc>
        <w:tc>
          <w:tcPr>
            <w:tcW w:w="0" w:type="auto"/>
          </w:tcPr>
          <w:p w:rsidR="00FC1A9C" w:rsidRDefault="00431DDF" w:rsidP="008B0BD2">
            <w:pPr>
              <w:rPr>
                <w:rFonts w:ascii="Times New Roman" w:hAnsi="Times New Roman" w:cs="Times New Roman"/>
                <w:sz w:val="24"/>
                <w:szCs w:val="24"/>
              </w:rPr>
            </w:pPr>
            <w:r>
              <w:rPr>
                <w:rFonts w:ascii="Times New Roman" w:hAnsi="Times New Roman" w:cs="Times New Roman"/>
                <w:sz w:val="24"/>
                <w:szCs w:val="24"/>
              </w:rPr>
              <w:t>Frontal boundary</w:t>
            </w:r>
            <w:r w:rsidR="00FC1A9C">
              <w:rPr>
                <w:rFonts w:ascii="Times New Roman" w:hAnsi="Times New Roman" w:cs="Times New Roman"/>
                <w:sz w:val="24"/>
                <w:szCs w:val="24"/>
              </w:rPr>
              <w:t xml:space="preserve"> – nutrients only</w:t>
            </w:r>
          </w:p>
        </w:tc>
      </w:tr>
      <w:tr w:rsidR="00D64670" w:rsidTr="008B0BD2">
        <w:tc>
          <w:tcPr>
            <w:tcW w:w="0" w:type="auto"/>
          </w:tcPr>
          <w:p w:rsidR="00FC1A9C" w:rsidRDefault="00FC1A9C" w:rsidP="008B0BD2">
            <w:pPr>
              <w:jc w:val="center"/>
              <w:rPr>
                <w:rFonts w:ascii="Times New Roman" w:hAnsi="Times New Roman" w:cs="Times New Roman"/>
                <w:sz w:val="24"/>
                <w:szCs w:val="24"/>
              </w:rPr>
            </w:pPr>
          </w:p>
        </w:tc>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39</w:t>
            </w:r>
          </w:p>
        </w:tc>
        <w:tc>
          <w:tcPr>
            <w:tcW w:w="0" w:type="auto"/>
          </w:tcPr>
          <w:p w:rsidR="00FC1A9C" w:rsidRDefault="00431DDF" w:rsidP="008B0BD2">
            <w:pPr>
              <w:rPr>
                <w:rFonts w:ascii="Times New Roman" w:hAnsi="Times New Roman" w:cs="Times New Roman"/>
                <w:sz w:val="24"/>
                <w:szCs w:val="24"/>
              </w:rPr>
            </w:pPr>
            <w:r>
              <w:rPr>
                <w:rFonts w:ascii="Times New Roman" w:hAnsi="Times New Roman" w:cs="Times New Roman"/>
                <w:sz w:val="24"/>
                <w:szCs w:val="24"/>
              </w:rPr>
              <w:t xml:space="preserve">HPCLS </w:t>
            </w:r>
            <w:r w:rsidR="001E05F4">
              <w:rPr>
                <w:rFonts w:ascii="Times New Roman" w:hAnsi="Times New Roman" w:cs="Times New Roman"/>
                <w:sz w:val="24"/>
                <w:szCs w:val="24"/>
              </w:rPr>
              <w:t>–</w:t>
            </w:r>
            <w:r>
              <w:rPr>
                <w:rFonts w:ascii="Times New Roman" w:hAnsi="Times New Roman" w:cs="Times New Roman"/>
                <w:sz w:val="24"/>
                <w:szCs w:val="24"/>
              </w:rPr>
              <w:t xml:space="preserve"> </w:t>
            </w:r>
            <w:r w:rsidR="00FC1A9C">
              <w:rPr>
                <w:rFonts w:ascii="Times New Roman" w:hAnsi="Times New Roman" w:cs="Times New Roman"/>
                <w:sz w:val="24"/>
                <w:szCs w:val="24"/>
              </w:rPr>
              <w:t>PP cast, TM cast, incubation water collection</w:t>
            </w:r>
          </w:p>
        </w:tc>
      </w:tr>
      <w:tr w:rsidR="00D64670" w:rsidTr="008B0BD2">
        <w:tc>
          <w:tcPr>
            <w:tcW w:w="0" w:type="auto"/>
          </w:tcPr>
          <w:p w:rsidR="00FC1A9C" w:rsidRDefault="00FC1A9C" w:rsidP="008B0BD2">
            <w:pPr>
              <w:jc w:val="center"/>
              <w:rPr>
                <w:rFonts w:ascii="Times New Roman" w:hAnsi="Times New Roman" w:cs="Times New Roman"/>
                <w:sz w:val="24"/>
                <w:szCs w:val="24"/>
              </w:rPr>
            </w:pPr>
          </w:p>
        </w:tc>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40</w:t>
            </w:r>
          </w:p>
        </w:tc>
        <w:tc>
          <w:tcPr>
            <w:tcW w:w="0" w:type="auto"/>
          </w:tcPr>
          <w:p w:rsidR="00FC1A9C" w:rsidRDefault="00431DDF" w:rsidP="008B0BD2">
            <w:pPr>
              <w:rPr>
                <w:rFonts w:ascii="Times New Roman" w:hAnsi="Times New Roman" w:cs="Times New Roman"/>
                <w:sz w:val="24"/>
                <w:szCs w:val="24"/>
              </w:rPr>
            </w:pPr>
            <w:r>
              <w:rPr>
                <w:rFonts w:ascii="Times New Roman" w:hAnsi="Times New Roman" w:cs="Times New Roman"/>
                <w:sz w:val="24"/>
                <w:szCs w:val="24"/>
              </w:rPr>
              <w:t>Center of HPCLS – nutrients only</w:t>
            </w:r>
          </w:p>
        </w:tc>
      </w:tr>
      <w:tr w:rsidR="00D64670" w:rsidTr="008B0BD2">
        <w:tc>
          <w:tcPr>
            <w:tcW w:w="0" w:type="auto"/>
          </w:tcPr>
          <w:p w:rsidR="00FC1A9C" w:rsidRDefault="00FC1A9C" w:rsidP="008B0BD2">
            <w:pPr>
              <w:jc w:val="center"/>
              <w:rPr>
                <w:rFonts w:ascii="Times New Roman" w:hAnsi="Times New Roman" w:cs="Times New Roman"/>
                <w:sz w:val="24"/>
                <w:szCs w:val="24"/>
              </w:rPr>
            </w:pPr>
          </w:p>
        </w:tc>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41</w:t>
            </w:r>
          </w:p>
        </w:tc>
        <w:tc>
          <w:tcPr>
            <w:tcW w:w="0" w:type="auto"/>
          </w:tcPr>
          <w:p w:rsidR="00FC1A9C" w:rsidRDefault="00FC1A9C" w:rsidP="008B0BD2">
            <w:pPr>
              <w:rPr>
                <w:rFonts w:ascii="Times New Roman" w:hAnsi="Times New Roman" w:cs="Times New Roman"/>
                <w:sz w:val="24"/>
                <w:szCs w:val="24"/>
              </w:rPr>
            </w:pPr>
            <w:r>
              <w:rPr>
                <w:rFonts w:ascii="Times New Roman" w:hAnsi="Times New Roman" w:cs="Times New Roman"/>
                <w:sz w:val="24"/>
                <w:szCs w:val="24"/>
              </w:rPr>
              <w:t>HPCLS</w:t>
            </w:r>
          </w:p>
        </w:tc>
      </w:tr>
      <w:tr w:rsidR="00D64670" w:rsidTr="008B0BD2">
        <w:tc>
          <w:tcPr>
            <w:tcW w:w="0" w:type="auto"/>
          </w:tcPr>
          <w:p w:rsidR="00FC1A9C" w:rsidRDefault="00FC1A9C" w:rsidP="008B0BD2">
            <w:pPr>
              <w:jc w:val="center"/>
              <w:rPr>
                <w:rFonts w:ascii="Times New Roman" w:hAnsi="Times New Roman" w:cs="Times New Roman"/>
                <w:sz w:val="24"/>
                <w:szCs w:val="24"/>
              </w:rPr>
            </w:pPr>
          </w:p>
        </w:tc>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42</w:t>
            </w:r>
          </w:p>
        </w:tc>
        <w:tc>
          <w:tcPr>
            <w:tcW w:w="0" w:type="auto"/>
          </w:tcPr>
          <w:p w:rsidR="00FC1A9C" w:rsidRDefault="00431DDF" w:rsidP="008B0BD2">
            <w:pPr>
              <w:rPr>
                <w:rFonts w:ascii="Times New Roman" w:hAnsi="Times New Roman" w:cs="Times New Roman"/>
                <w:sz w:val="24"/>
                <w:szCs w:val="24"/>
              </w:rPr>
            </w:pPr>
            <w:r>
              <w:rPr>
                <w:rFonts w:ascii="Times New Roman" w:hAnsi="Times New Roman" w:cs="Times New Roman"/>
                <w:sz w:val="24"/>
                <w:szCs w:val="24"/>
              </w:rPr>
              <w:t>HPLCMS</w:t>
            </w:r>
          </w:p>
        </w:tc>
      </w:tr>
      <w:tr w:rsidR="00D64670" w:rsidTr="008B0BD2">
        <w:tc>
          <w:tcPr>
            <w:tcW w:w="0" w:type="auto"/>
          </w:tcPr>
          <w:p w:rsidR="00FC1A9C" w:rsidRDefault="00FC1A9C" w:rsidP="008B0BD2">
            <w:pPr>
              <w:jc w:val="center"/>
              <w:rPr>
                <w:rFonts w:ascii="Times New Roman" w:hAnsi="Times New Roman" w:cs="Times New Roman"/>
                <w:sz w:val="24"/>
                <w:szCs w:val="24"/>
              </w:rPr>
            </w:pPr>
          </w:p>
        </w:tc>
        <w:tc>
          <w:tcPr>
            <w:tcW w:w="0" w:type="auto"/>
          </w:tcPr>
          <w:p w:rsidR="00FC1A9C" w:rsidRDefault="00FC1A9C" w:rsidP="008B0BD2">
            <w:pPr>
              <w:jc w:val="center"/>
              <w:rPr>
                <w:rFonts w:ascii="Times New Roman" w:hAnsi="Times New Roman" w:cs="Times New Roman"/>
                <w:sz w:val="24"/>
                <w:szCs w:val="24"/>
              </w:rPr>
            </w:pPr>
            <w:r>
              <w:rPr>
                <w:rFonts w:ascii="Times New Roman" w:hAnsi="Times New Roman" w:cs="Times New Roman"/>
                <w:sz w:val="24"/>
                <w:szCs w:val="24"/>
              </w:rPr>
              <w:t>43</w:t>
            </w:r>
          </w:p>
        </w:tc>
        <w:tc>
          <w:tcPr>
            <w:tcW w:w="0" w:type="auto"/>
          </w:tcPr>
          <w:p w:rsidR="00FC1A9C" w:rsidRDefault="00431DDF" w:rsidP="008B0BD2">
            <w:pPr>
              <w:rPr>
                <w:rFonts w:ascii="Times New Roman" w:hAnsi="Times New Roman" w:cs="Times New Roman"/>
                <w:sz w:val="24"/>
                <w:szCs w:val="24"/>
              </w:rPr>
            </w:pPr>
            <w:r>
              <w:rPr>
                <w:rFonts w:ascii="Times New Roman" w:hAnsi="Times New Roman" w:cs="Times New Roman"/>
                <w:sz w:val="24"/>
                <w:szCs w:val="24"/>
              </w:rPr>
              <w:t>HPLCMS</w:t>
            </w:r>
          </w:p>
        </w:tc>
      </w:tr>
      <w:tr w:rsidR="00FC1A9C" w:rsidTr="008B0BD2">
        <w:tc>
          <w:tcPr>
            <w:tcW w:w="0" w:type="auto"/>
            <w:gridSpan w:val="3"/>
          </w:tcPr>
          <w:p w:rsidR="00FC1A9C" w:rsidRDefault="00FC1A9C" w:rsidP="00D64670">
            <w:pPr>
              <w:rPr>
                <w:rFonts w:ascii="Times New Roman" w:hAnsi="Times New Roman" w:cs="Times New Roman"/>
                <w:sz w:val="24"/>
                <w:szCs w:val="24"/>
              </w:rPr>
            </w:pPr>
            <w:r>
              <w:rPr>
                <w:rFonts w:ascii="Times New Roman" w:hAnsi="Times New Roman" w:cs="Times New Roman"/>
                <w:sz w:val="24"/>
                <w:szCs w:val="24"/>
              </w:rPr>
              <w:t xml:space="preserve">Table </w:t>
            </w:r>
            <w:r w:rsidR="0042436D">
              <w:rPr>
                <w:rFonts w:ascii="Times New Roman" w:hAnsi="Times New Roman" w:cs="Times New Roman"/>
                <w:sz w:val="24"/>
                <w:szCs w:val="24"/>
              </w:rPr>
              <w:t>3.</w:t>
            </w:r>
            <w:r w:rsidR="00D64670">
              <w:rPr>
                <w:rFonts w:ascii="Times New Roman" w:hAnsi="Times New Roman" w:cs="Times New Roman"/>
                <w:sz w:val="24"/>
                <w:szCs w:val="24"/>
              </w:rPr>
              <w:t>2</w:t>
            </w:r>
            <w:r>
              <w:rPr>
                <w:rFonts w:ascii="Times New Roman" w:hAnsi="Times New Roman" w:cs="Times New Roman"/>
                <w:sz w:val="24"/>
                <w:szCs w:val="24"/>
              </w:rPr>
              <w:t>.</w:t>
            </w:r>
            <w:r w:rsidR="00D64670">
              <w:rPr>
                <w:rFonts w:ascii="Times New Roman" w:hAnsi="Times New Roman" w:cs="Times New Roman"/>
                <w:sz w:val="24"/>
                <w:szCs w:val="24"/>
              </w:rPr>
              <w:t xml:space="preserve">  Station list for CTD transect</w:t>
            </w:r>
            <w:r>
              <w:rPr>
                <w:rFonts w:ascii="Times New Roman" w:hAnsi="Times New Roman" w:cs="Times New Roman"/>
                <w:sz w:val="24"/>
                <w:szCs w:val="24"/>
              </w:rPr>
              <w:t xml:space="preserve"> </w:t>
            </w:r>
            <w:r w:rsidR="00D64670">
              <w:rPr>
                <w:rFonts w:ascii="Times New Roman" w:hAnsi="Times New Roman" w:cs="Times New Roman"/>
                <w:sz w:val="24"/>
                <w:szCs w:val="24"/>
              </w:rPr>
              <w:t xml:space="preserve">7 </w:t>
            </w:r>
            <w:r>
              <w:rPr>
                <w:rFonts w:ascii="Times New Roman" w:hAnsi="Times New Roman" w:cs="Times New Roman"/>
                <w:sz w:val="24"/>
                <w:szCs w:val="24"/>
              </w:rPr>
              <w:t xml:space="preserve">across </w:t>
            </w:r>
            <w:r w:rsidR="00D64670">
              <w:rPr>
                <w:rFonts w:ascii="Times New Roman" w:hAnsi="Times New Roman" w:cs="Times New Roman"/>
                <w:sz w:val="24"/>
                <w:szCs w:val="24"/>
              </w:rPr>
              <w:t>the middle section</w:t>
            </w:r>
            <w:r>
              <w:rPr>
                <w:rFonts w:ascii="Times New Roman" w:hAnsi="Times New Roman" w:cs="Times New Roman"/>
                <w:sz w:val="24"/>
                <w:szCs w:val="24"/>
              </w:rPr>
              <w:t xml:space="preserve"> of </w:t>
            </w:r>
            <w:r w:rsidR="00D64670">
              <w:rPr>
                <w:rFonts w:ascii="Times New Roman" w:hAnsi="Times New Roman" w:cs="Times New Roman"/>
                <w:sz w:val="24"/>
                <w:szCs w:val="24"/>
              </w:rPr>
              <w:t xml:space="preserve">the </w:t>
            </w:r>
            <w:r>
              <w:rPr>
                <w:rFonts w:ascii="Times New Roman" w:hAnsi="Times New Roman" w:cs="Times New Roman"/>
                <w:sz w:val="24"/>
                <w:szCs w:val="24"/>
              </w:rPr>
              <w:t>high PIC / high ch</w:t>
            </w:r>
            <w:r w:rsidR="00D64670">
              <w:rPr>
                <w:rFonts w:ascii="Times New Roman" w:hAnsi="Times New Roman" w:cs="Times New Roman"/>
                <w:sz w:val="24"/>
                <w:szCs w:val="24"/>
              </w:rPr>
              <w:t>lorophyll</w:t>
            </w:r>
            <w:r>
              <w:rPr>
                <w:rFonts w:ascii="Times New Roman" w:hAnsi="Times New Roman" w:cs="Times New Roman"/>
                <w:sz w:val="24"/>
                <w:szCs w:val="24"/>
              </w:rPr>
              <w:t xml:space="preserve"> feature.</w:t>
            </w:r>
          </w:p>
        </w:tc>
      </w:tr>
    </w:tbl>
    <w:p w:rsidR="00FC1A9C" w:rsidRDefault="00FC1A9C">
      <w:pPr>
        <w:rPr>
          <w:rFonts w:ascii="Times New Roman" w:hAnsi="Times New Roman" w:cs="Times New Roman"/>
          <w:noProof/>
          <w:sz w:val="24"/>
          <w:szCs w:val="24"/>
        </w:rPr>
      </w:pPr>
    </w:p>
    <w:p w:rsidR="00AA5A8C" w:rsidRDefault="00AA5A8C">
      <w:pPr>
        <w:rPr>
          <w:rFonts w:ascii="Times New Roman" w:hAnsi="Times New Roman" w:cs="Times New Roman"/>
          <w:noProof/>
          <w:sz w:val="24"/>
          <w:szCs w:val="24"/>
        </w:rPr>
      </w:pPr>
    </w:p>
    <w:p w:rsidR="00BA3B79" w:rsidRDefault="00BA3B79">
      <w:pPr>
        <w:rPr>
          <w:rFonts w:ascii="Times New Roman" w:hAnsi="Times New Roman" w:cs="Times New Roman"/>
          <w:i/>
          <w:noProof/>
          <w:sz w:val="24"/>
          <w:szCs w:val="24"/>
        </w:rPr>
      </w:pPr>
      <w:r>
        <w:rPr>
          <w:rFonts w:ascii="Times New Roman" w:hAnsi="Times New Roman" w:cs="Times New Roman"/>
          <w:i/>
          <w:noProof/>
          <w:sz w:val="24"/>
          <w:szCs w:val="24"/>
        </w:rPr>
        <w:br w:type="page"/>
      </w:r>
    </w:p>
    <w:p w:rsidR="00AA5A8C" w:rsidRDefault="00AA5A8C" w:rsidP="00AA5A8C">
      <w:pPr>
        <w:spacing w:after="0" w:line="240" w:lineRule="auto"/>
        <w:rPr>
          <w:rFonts w:ascii="Times New Roman" w:hAnsi="Times New Roman" w:cs="Times New Roman"/>
          <w:i/>
          <w:noProof/>
          <w:sz w:val="24"/>
          <w:szCs w:val="24"/>
        </w:rPr>
      </w:pPr>
      <w:r>
        <w:rPr>
          <w:rFonts w:ascii="Times New Roman" w:hAnsi="Times New Roman" w:cs="Times New Roman"/>
          <w:i/>
          <w:noProof/>
          <w:sz w:val="24"/>
          <w:szCs w:val="24"/>
        </w:rPr>
        <w:lastRenderedPageBreak/>
        <w:t xml:space="preserve">Figure </w:t>
      </w:r>
      <w:r w:rsidR="0042436D">
        <w:rPr>
          <w:rFonts w:ascii="Times New Roman" w:hAnsi="Times New Roman" w:cs="Times New Roman"/>
          <w:i/>
          <w:noProof/>
          <w:sz w:val="24"/>
          <w:szCs w:val="24"/>
        </w:rPr>
        <w:t>3.</w:t>
      </w:r>
      <w:r w:rsidR="00150C08">
        <w:rPr>
          <w:rFonts w:ascii="Times New Roman" w:hAnsi="Times New Roman" w:cs="Times New Roman"/>
          <w:i/>
          <w:noProof/>
          <w:sz w:val="24"/>
          <w:szCs w:val="24"/>
        </w:rPr>
        <w:t>9</w:t>
      </w:r>
      <w:r>
        <w:rPr>
          <w:rFonts w:ascii="Times New Roman" w:hAnsi="Times New Roman" w:cs="Times New Roman"/>
          <w:i/>
          <w:noProof/>
          <w:sz w:val="24"/>
          <w:szCs w:val="24"/>
        </w:rPr>
        <w:t xml:space="preserve">. VPR survey 11, the middle section of the high PIC meander (Figure </w:t>
      </w:r>
      <w:r w:rsidR="0042436D">
        <w:rPr>
          <w:rFonts w:ascii="Times New Roman" w:hAnsi="Times New Roman" w:cs="Times New Roman"/>
          <w:i/>
          <w:noProof/>
          <w:sz w:val="24"/>
          <w:szCs w:val="24"/>
        </w:rPr>
        <w:t>3.</w:t>
      </w:r>
      <w:r w:rsidR="00150C08">
        <w:rPr>
          <w:rFonts w:ascii="Times New Roman" w:hAnsi="Times New Roman" w:cs="Times New Roman"/>
          <w:i/>
          <w:noProof/>
          <w:sz w:val="24"/>
          <w:szCs w:val="24"/>
        </w:rPr>
        <w:t>8</w:t>
      </w:r>
      <w:r>
        <w:rPr>
          <w:rFonts w:ascii="Times New Roman" w:hAnsi="Times New Roman" w:cs="Times New Roman"/>
          <w:i/>
          <w:noProof/>
          <w:sz w:val="24"/>
          <w:szCs w:val="24"/>
        </w:rPr>
        <w:t xml:space="preserve"> above)</w:t>
      </w:r>
      <w:r w:rsidRPr="00D14A9C">
        <w:rPr>
          <w:rFonts w:ascii="Times New Roman" w:hAnsi="Times New Roman" w:cs="Times New Roman"/>
          <w:i/>
          <w:noProof/>
          <w:sz w:val="24"/>
          <w:szCs w:val="24"/>
        </w:rPr>
        <w:t xml:space="preserve">. </w:t>
      </w:r>
    </w:p>
    <w:p w:rsidR="00AA5A8C" w:rsidRDefault="00AA5A8C">
      <w:pPr>
        <w:rPr>
          <w:rFonts w:ascii="Times New Roman" w:hAnsi="Times New Roman" w:cs="Times New Roman"/>
          <w:noProof/>
          <w:sz w:val="24"/>
          <w:szCs w:val="24"/>
        </w:rPr>
      </w:pPr>
    </w:p>
    <w:p w:rsidR="00AA5A8C" w:rsidRDefault="00AA5A8C">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73D0A0C" wp14:editId="0BB74894">
            <wp:extent cx="5943600" cy="44577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PNG"/>
                    <pic:cNvPicPr/>
                  </pic:nvPicPr>
                  <pic:blipFill>
                    <a:blip r:embed="rId14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043088" w:rsidRDefault="00AA5A8C">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1167FD8E" wp14:editId="5D76F55E">
            <wp:extent cx="1613149" cy="1828800"/>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1_planned_ctd_stations.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613149" cy="1828800"/>
                    </a:xfrm>
                    <a:prstGeom prst="rect">
                      <a:avLst/>
                    </a:prstGeom>
                  </pic:spPr>
                </pic:pic>
              </a:graphicData>
            </a:graphic>
          </wp:inline>
        </w:drawing>
      </w:r>
      <w:r>
        <w:rPr>
          <w:rFonts w:ascii="Times New Roman" w:hAnsi="Times New Roman" w:cs="Times New Roman"/>
          <w:noProof/>
          <w:sz w:val="24"/>
          <w:szCs w:val="24"/>
        </w:rPr>
        <w:drawing>
          <wp:inline distT="0" distB="0" distL="0" distR="0" wp14:anchorId="37B00D9C" wp14:editId="7806FA2D">
            <wp:extent cx="1574394" cy="1828800"/>
            <wp:effectExtent l="0" t="0" r="698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1_Zoom.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574394" cy="1828800"/>
                    </a:xfrm>
                    <a:prstGeom prst="rect">
                      <a:avLst/>
                    </a:prstGeom>
                  </pic:spPr>
                </pic:pic>
              </a:graphicData>
            </a:graphic>
          </wp:inline>
        </w:drawing>
      </w:r>
      <w:r>
        <w:rPr>
          <w:rFonts w:ascii="Times New Roman" w:hAnsi="Times New Roman" w:cs="Times New Roman"/>
          <w:noProof/>
          <w:sz w:val="24"/>
          <w:szCs w:val="24"/>
        </w:rPr>
        <w:drawing>
          <wp:inline distT="0" distB="0" distL="0" distR="0" wp14:anchorId="3EB88EC1" wp14:editId="49494613">
            <wp:extent cx="1620043" cy="18288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T_VPRII_vpr11_contour.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620043" cy="1828800"/>
                    </a:xfrm>
                    <a:prstGeom prst="rect">
                      <a:avLst/>
                    </a:prstGeom>
                  </pic:spPr>
                </pic:pic>
              </a:graphicData>
            </a:graphic>
          </wp:inline>
        </w:drawing>
      </w:r>
    </w:p>
    <w:p w:rsidR="00043088" w:rsidRDefault="00043088">
      <w:pPr>
        <w:rPr>
          <w:rFonts w:ascii="Times New Roman" w:hAnsi="Times New Roman" w:cs="Times New Roman"/>
          <w:noProof/>
          <w:sz w:val="24"/>
          <w:szCs w:val="24"/>
        </w:rPr>
      </w:pPr>
    </w:p>
    <w:p w:rsidR="00AA5A8C" w:rsidRPr="00043088" w:rsidRDefault="00FC1A9C">
      <w:pP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1B121714" wp14:editId="200C1B61">
            <wp:extent cx="5947576" cy="3331597"/>
            <wp:effectExtent l="0" t="0" r="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PNG"/>
                    <pic:cNvPicPr/>
                  </pic:nvPicPr>
                  <pic:blipFill rotWithShape="1">
                    <a:blip r:embed="rId149">
                      <a:extLst>
                        <a:ext uri="{28A0092B-C50C-407E-A947-70E740481C1C}">
                          <a14:useLocalDpi xmlns:a14="http://schemas.microsoft.com/office/drawing/2010/main" val="0"/>
                        </a:ext>
                      </a:extLst>
                    </a:blip>
                    <a:srcRect b="25312"/>
                    <a:stretch/>
                  </pic:blipFill>
                  <pic:spPr bwMode="auto">
                    <a:xfrm>
                      <a:off x="0" y="0"/>
                      <a:ext cx="5943600" cy="3329370"/>
                    </a:xfrm>
                    <a:prstGeom prst="rect">
                      <a:avLst/>
                    </a:prstGeom>
                    <a:ln>
                      <a:noFill/>
                    </a:ln>
                    <a:extLst>
                      <a:ext uri="{53640926-AAD7-44D8-BBD7-CCE9431645EC}">
                        <a14:shadowObscured xmlns:a14="http://schemas.microsoft.com/office/drawing/2010/main"/>
                      </a:ext>
                    </a:extLst>
                  </pic:spPr>
                </pic:pic>
              </a:graphicData>
            </a:graphic>
          </wp:inline>
        </w:drawing>
      </w:r>
    </w:p>
    <w:p w:rsidR="00AF7545" w:rsidRDefault="00AF7545" w:rsidP="00AF7545">
      <w:pPr>
        <w:rPr>
          <w:rFonts w:ascii="Times New Roman" w:hAnsi="Times New Roman" w:cs="Times New Roman"/>
          <w:b/>
          <w:noProof/>
          <w:sz w:val="24"/>
          <w:szCs w:val="24"/>
        </w:rPr>
      </w:pPr>
      <w:r>
        <w:rPr>
          <w:rFonts w:ascii="Times New Roman" w:hAnsi="Times New Roman" w:cs="Times New Roman"/>
          <w:b/>
          <w:noProof/>
          <w:sz w:val="24"/>
          <w:szCs w:val="24"/>
        </w:rPr>
        <w:t xml:space="preserve">19-20 February </w:t>
      </w:r>
    </w:p>
    <w:p w:rsidR="00AF7545" w:rsidRDefault="00AF7545"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 xml:space="preserve">Completed CTD line.  Deployed VPR at the the eastern end of the middle line of the high PIC region, towed north-northeast to the east end of the northern line and towed west (Figure </w:t>
      </w:r>
      <w:r w:rsidR="0042436D">
        <w:rPr>
          <w:rFonts w:ascii="Times New Roman" w:hAnsi="Times New Roman" w:cs="Times New Roman"/>
          <w:noProof/>
          <w:sz w:val="24"/>
          <w:szCs w:val="24"/>
        </w:rPr>
        <w:t>3.</w:t>
      </w:r>
      <w:r w:rsidR="00150C08">
        <w:rPr>
          <w:rFonts w:ascii="Times New Roman" w:hAnsi="Times New Roman" w:cs="Times New Roman"/>
          <w:noProof/>
          <w:sz w:val="24"/>
          <w:szCs w:val="24"/>
        </w:rPr>
        <w:t>10</w:t>
      </w:r>
      <w:r>
        <w:rPr>
          <w:rFonts w:ascii="Times New Roman" w:hAnsi="Times New Roman" w:cs="Times New Roman"/>
          <w:noProof/>
          <w:sz w:val="24"/>
          <w:szCs w:val="24"/>
        </w:rPr>
        <w:t xml:space="preserve">).  </w:t>
      </w:r>
      <w:r w:rsidR="00C226A5">
        <w:rPr>
          <w:rFonts w:ascii="Times New Roman" w:hAnsi="Times New Roman" w:cs="Times New Roman"/>
          <w:noProof/>
          <w:sz w:val="24"/>
          <w:szCs w:val="24"/>
        </w:rPr>
        <w:t>Positions for stations 45-51 were shifted to orient the PP/TM cast in the region of highest fluorescence and backscatter, while keeping the station spacing approximately the same.</w:t>
      </w:r>
    </w:p>
    <w:p w:rsidR="00D64670" w:rsidRDefault="00D64670" w:rsidP="00AF7545">
      <w:pPr>
        <w:spacing w:after="0" w:line="240" w:lineRule="auto"/>
        <w:rPr>
          <w:rFonts w:ascii="Times New Roman" w:hAnsi="Times New Roman" w:cs="Times New Roman"/>
          <w:noProof/>
          <w:sz w:val="24"/>
          <w:szCs w:val="24"/>
        </w:rPr>
      </w:pPr>
    </w:p>
    <w:p w:rsidR="00D64670" w:rsidRDefault="00D64670" w:rsidP="00D64670">
      <w:pPr>
        <w:rPr>
          <w:rFonts w:ascii="Times New Roman" w:hAnsi="Times New Roman" w:cs="Times New Roman"/>
          <w:noProof/>
          <w:sz w:val="24"/>
          <w:szCs w:val="24"/>
        </w:rPr>
      </w:pPr>
      <w:r>
        <w:rPr>
          <w:rFonts w:ascii="Times New Roman" w:hAnsi="Times New Roman" w:cs="Times New Roman"/>
          <w:noProof/>
          <w:sz w:val="24"/>
          <w:szCs w:val="24"/>
        </w:rPr>
        <w:t>Analysis of bio-optical characteristics in T-S space reveals consistent water mass characteristics: highest chl and Bb in HPCLS waters less than 35 psu (SAW), with lower chl and consistent Bb in HPLCMS associated with the moderate salinities of SSTW.</w:t>
      </w:r>
    </w:p>
    <w:tbl>
      <w:tblPr>
        <w:tblStyle w:val="TableGrid"/>
        <w:tblW w:w="0" w:type="auto"/>
        <w:tblLook w:val="04A0" w:firstRow="1" w:lastRow="0" w:firstColumn="1" w:lastColumn="0" w:noHBand="0" w:noVBand="1"/>
      </w:tblPr>
      <w:tblGrid>
        <w:gridCol w:w="1434"/>
        <w:gridCol w:w="1233"/>
        <w:gridCol w:w="6909"/>
      </w:tblGrid>
      <w:tr w:rsidR="00EF1149" w:rsidTr="008B0BD2">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Transect</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Station</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Feature / comments</w:t>
            </w:r>
          </w:p>
        </w:tc>
      </w:tr>
      <w:tr w:rsidR="00EF1149" w:rsidTr="008B0BD2">
        <w:tc>
          <w:tcPr>
            <w:tcW w:w="0" w:type="auto"/>
          </w:tcPr>
          <w:p w:rsidR="00D64670" w:rsidRDefault="00D64670" w:rsidP="008B0BD2">
            <w:pPr>
              <w:jc w:val="center"/>
              <w:rPr>
                <w:rFonts w:ascii="Times New Roman" w:hAnsi="Times New Roman" w:cs="Times New Roman"/>
                <w:sz w:val="24"/>
                <w:szCs w:val="24"/>
              </w:rPr>
            </w:pPr>
            <w:r>
              <w:rPr>
                <w:rFonts w:ascii="Times New Roman" w:hAnsi="Times New Roman" w:cs="Times New Roman"/>
                <w:sz w:val="24"/>
                <w:szCs w:val="24"/>
              </w:rPr>
              <w:t>8</w:t>
            </w:r>
          </w:p>
        </w:tc>
        <w:tc>
          <w:tcPr>
            <w:tcW w:w="0" w:type="auto"/>
          </w:tcPr>
          <w:p w:rsidR="00D64670" w:rsidRDefault="00D64670" w:rsidP="008B0BD2">
            <w:pPr>
              <w:jc w:val="center"/>
              <w:rPr>
                <w:rFonts w:ascii="Times New Roman" w:hAnsi="Times New Roman" w:cs="Times New Roman"/>
                <w:sz w:val="24"/>
                <w:szCs w:val="24"/>
              </w:rPr>
            </w:pPr>
            <w:r>
              <w:rPr>
                <w:rFonts w:ascii="Times New Roman" w:hAnsi="Times New Roman" w:cs="Times New Roman"/>
                <w:sz w:val="24"/>
                <w:szCs w:val="24"/>
              </w:rPr>
              <w:t>44</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Western periphery outside feature</w:t>
            </w:r>
          </w:p>
        </w:tc>
      </w:tr>
      <w:tr w:rsidR="00EF1149" w:rsidTr="008B0BD2">
        <w:tc>
          <w:tcPr>
            <w:tcW w:w="0" w:type="auto"/>
          </w:tcPr>
          <w:p w:rsidR="00D64670" w:rsidRDefault="00D64670" w:rsidP="008B0BD2">
            <w:pPr>
              <w:jc w:val="center"/>
              <w:rPr>
                <w:rFonts w:ascii="Times New Roman" w:hAnsi="Times New Roman" w:cs="Times New Roman"/>
                <w:sz w:val="24"/>
                <w:szCs w:val="24"/>
              </w:rPr>
            </w:pPr>
          </w:p>
        </w:tc>
        <w:tc>
          <w:tcPr>
            <w:tcW w:w="0" w:type="auto"/>
          </w:tcPr>
          <w:p w:rsidR="00D64670" w:rsidRDefault="00D64670" w:rsidP="008B0BD2">
            <w:pPr>
              <w:jc w:val="center"/>
              <w:rPr>
                <w:rFonts w:ascii="Times New Roman" w:hAnsi="Times New Roman" w:cs="Times New Roman"/>
                <w:sz w:val="24"/>
                <w:szCs w:val="24"/>
              </w:rPr>
            </w:pPr>
            <w:r>
              <w:rPr>
                <w:rFonts w:ascii="Times New Roman" w:hAnsi="Times New Roman" w:cs="Times New Roman"/>
                <w:sz w:val="24"/>
                <w:szCs w:val="24"/>
              </w:rPr>
              <w:t>45</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Frontal boundary – WS over CF submesoscale feature</w:t>
            </w:r>
          </w:p>
        </w:tc>
      </w:tr>
      <w:tr w:rsidR="00EF1149" w:rsidTr="008B0BD2">
        <w:tc>
          <w:tcPr>
            <w:tcW w:w="0" w:type="auto"/>
          </w:tcPr>
          <w:p w:rsidR="00D64670" w:rsidRDefault="00D64670" w:rsidP="008B0BD2">
            <w:pPr>
              <w:jc w:val="center"/>
              <w:rPr>
                <w:rFonts w:ascii="Times New Roman" w:hAnsi="Times New Roman" w:cs="Times New Roman"/>
                <w:sz w:val="24"/>
                <w:szCs w:val="24"/>
              </w:rPr>
            </w:pPr>
          </w:p>
        </w:tc>
        <w:tc>
          <w:tcPr>
            <w:tcW w:w="0" w:type="auto"/>
          </w:tcPr>
          <w:p w:rsidR="00D64670" w:rsidRDefault="00D64670" w:rsidP="008B0BD2">
            <w:pPr>
              <w:jc w:val="center"/>
              <w:rPr>
                <w:rFonts w:ascii="Times New Roman" w:hAnsi="Times New Roman" w:cs="Times New Roman"/>
                <w:sz w:val="24"/>
                <w:szCs w:val="24"/>
              </w:rPr>
            </w:pPr>
            <w:r>
              <w:rPr>
                <w:rFonts w:ascii="Times New Roman" w:hAnsi="Times New Roman" w:cs="Times New Roman"/>
                <w:sz w:val="24"/>
                <w:szCs w:val="24"/>
              </w:rPr>
              <w:t>46</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 xml:space="preserve">HPLCMS </w:t>
            </w:r>
          </w:p>
        </w:tc>
      </w:tr>
      <w:tr w:rsidR="00EF1149" w:rsidTr="008B0BD2">
        <w:tc>
          <w:tcPr>
            <w:tcW w:w="0" w:type="auto"/>
          </w:tcPr>
          <w:p w:rsidR="00D64670" w:rsidRDefault="00D64670" w:rsidP="008B0BD2">
            <w:pPr>
              <w:jc w:val="center"/>
              <w:rPr>
                <w:rFonts w:ascii="Times New Roman" w:hAnsi="Times New Roman" w:cs="Times New Roman"/>
                <w:sz w:val="24"/>
                <w:szCs w:val="24"/>
              </w:rPr>
            </w:pPr>
          </w:p>
        </w:tc>
        <w:tc>
          <w:tcPr>
            <w:tcW w:w="0" w:type="auto"/>
          </w:tcPr>
          <w:p w:rsidR="00D64670" w:rsidRDefault="00D64670" w:rsidP="008B0BD2">
            <w:pPr>
              <w:jc w:val="center"/>
              <w:rPr>
                <w:rFonts w:ascii="Times New Roman" w:hAnsi="Times New Roman" w:cs="Times New Roman"/>
                <w:sz w:val="24"/>
                <w:szCs w:val="24"/>
              </w:rPr>
            </w:pPr>
            <w:r>
              <w:rPr>
                <w:rFonts w:ascii="Times New Roman" w:hAnsi="Times New Roman" w:cs="Times New Roman"/>
                <w:sz w:val="24"/>
                <w:szCs w:val="24"/>
              </w:rPr>
              <w:t>47</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HPLCMS</w:t>
            </w:r>
          </w:p>
        </w:tc>
      </w:tr>
      <w:tr w:rsidR="00EF1149" w:rsidTr="008B0BD2">
        <w:tc>
          <w:tcPr>
            <w:tcW w:w="0" w:type="auto"/>
          </w:tcPr>
          <w:p w:rsidR="00D64670" w:rsidRDefault="00D64670" w:rsidP="008B0BD2">
            <w:pPr>
              <w:jc w:val="center"/>
              <w:rPr>
                <w:rFonts w:ascii="Times New Roman" w:hAnsi="Times New Roman" w:cs="Times New Roman"/>
                <w:sz w:val="24"/>
                <w:szCs w:val="24"/>
              </w:rPr>
            </w:pPr>
          </w:p>
        </w:tc>
        <w:tc>
          <w:tcPr>
            <w:tcW w:w="0" w:type="auto"/>
          </w:tcPr>
          <w:p w:rsidR="00D64670" w:rsidRDefault="00D64670" w:rsidP="008B0BD2">
            <w:pPr>
              <w:jc w:val="center"/>
              <w:rPr>
                <w:rFonts w:ascii="Times New Roman" w:hAnsi="Times New Roman" w:cs="Times New Roman"/>
                <w:sz w:val="24"/>
                <w:szCs w:val="24"/>
              </w:rPr>
            </w:pPr>
            <w:r>
              <w:rPr>
                <w:rFonts w:ascii="Times New Roman" w:hAnsi="Times New Roman" w:cs="Times New Roman"/>
                <w:sz w:val="24"/>
                <w:szCs w:val="24"/>
              </w:rPr>
              <w:t>48</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 xml:space="preserve">HPCLS </w:t>
            </w:r>
            <w:r w:rsidR="001E05F4">
              <w:rPr>
                <w:rFonts w:ascii="Times New Roman" w:hAnsi="Times New Roman" w:cs="Times New Roman"/>
                <w:sz w:val="24"/>
                <w:szCs w:val="24"/>
              </w:rPr>
              <w:t>–</w:t>
            </w:r>
            <w:r>
              <w:rPr>
                <w:rFonts w:ascii="Times New Roman" w:hAnsi="Times New Roman" w:cs="Times New Roman"/>
                <w:sz w:val="24"/>
                <w:szCs w:val="24"/>
              </w:rPr>
              <w:t xml:space="preserve"> PP cast, TM cast [peak </w:t>
            </w:r>
            <w:proofErr w:type="spellStart"/>
            <w:r>
              <w:rPr>
                <w:rFonts w:ascii="Times New Roman" w:hAnsi="Times New Roman" w:cs="Times New Roman"/>
                <w:sz w:val="24"/>
                <w:szCs w:val="24"/>
              </w:rPr>
              <w:t>chl</w:t>
            </w:r>
            <w:proofErr w:type="spellEnd"/>
            <w:r>
              <w:rPr>
                <w:rFonts w:ascii="Times New Roman" w:hAnsi="Times New Roman" w:cs="Times New Roman"/>
                <w:sz w:val="24"/>
                <w:szCs w:val="24"/>
              </w:rPr>
              <w:t>, Bb]</w:t>
            </w:r>
          </w:p>
        </w:tc>
      </w:tr>
      <w:tr w:rsidR="00EF1149" w:rsidTr="008B0BD2">
        <w:tc>
          <w:tcPr>
            <w:tcW w:w="0" w:type="auto"/>
          </w:tcPr>
          <w:p w:rsidR="00D64670" w:rsidRDefault="00D64670" w:rsidP="008B0BD2">
            <w:pPr>
              <w:jc w:val="center"/>
              <w:rPr>
                <w:rFonts w:ascii="Times New Roman" w:hAnsi="Times New Roman" w:cs="Times New Roman"/>
                <w:sz w:val="24"/>
                <w:szCs w:val="24"/>
              </w:rPr>
            </w:pPr>
          </w:p>
        </w:tc>
        <w:tc>
          <w:tcPr>
            <w:tcW w:w="0" w:type="auto"/>
          </w:tcPr>
          <w:p w:rsidR="00D64670" w:rsidRDefault="00D64670" w:rsidP="00D64670">
            <w:pPr>
              <w:jc w:val="center"/>
              <w:rPr>
                <w:rFonts w:ascii="Times New Roman" w:hAnsi="Times New Roman" w:cs="Times New Roman"/>
                <w:sz w:val="24"/>
                <w:szCs w:val="24"/>
              </w:rPr>
            </w:pPr>
            <w:r>
              <w:rPr>
                <w:rFonts w:ascii="Times New Roman" w:hAnsi="Times New Roman" w:cs="Times New Roman"/>
                <w:sz w:val="24"/>
                <w:szCs w:val="24"/>
              </w:rPr>
              <w:t>49</w:t>
            </w:r>
          </w:p>
        </w:tc>
        <w:tc>
          <w:tcPr>
            <w:tcW w:w="0" w:type="auto"/>
          </w:tcPr>
          <w:p w:rsidR="00D64670" w:rsidRDefault="00D64670" w:rsidP="00D64670">
            <w:pPr>
              <w:rPr>
                <w:rFonts w:ascii="Times New Roman" w:hAnsi="Times New Roman" w:cs="Times New Roman"/>
                <w:sz w:val="24"/>
                <w:szCs w:val="24"/>
              </w:rPr>
            </w:pPr>
            <w:r>
              <w:rPr>
                <w:rFonts w:ascii="Times New Roman" w:hAnsi="Times New Roman" w:cs="Times New Roman"/>
                <w:sz w:val="24"/>
                <w:szCs w:val="24"/>
              </w:rPr>
              <w:t>HPCLS – nutrients only</w:t>
            </w:r>
          </w:p>
        </w:tc>
      </w:tr>
      <w:tr w:rsidR="00EF1149" w:rsidTr="008B0BD2">
        <w:tc>
          <w:tcPr>
            <w:tcW w:w="0" w:type="auto"/>
          </w:tcPr>
          <w:p w:rsidR="00D64670" w:rsidRDefault="00D64670" w:rsidP="008B0BD2">
            <w:pPr>
              <w:jc w:val="center"/>
              <w:rPr>
                <w:rFonts w:ascii="Times New Roman" w:hAnsi="Times New Roman" w:cs="Times New Roman"/>
                <w:sz w:val="24"/>
                <w:szCs w:val="24"/>
              </w:rPr>
            </w:pPr>
          </w:p>
        </w:tc>
        <w:tc>
          <w:tcPr>
            <w:tcW w:w="0" w:type="auto"/>
          </w:tcPr>
          <w:p w:rsidR="00D64670" w:rsidRDefault="00D64670" w:rsidP="008B0BD2">
            <w:pPr>
              <w:jc w:val="center"/>
              <w:rPr>
                <w:rFonts w:ascii="Times New Roman" w:hAnsi="Times New Roman" w:cs="Times New Roman"/>
                <w:sz w:val="24"/>
                <w:szCs w:val="24"/>
              </w:rPr>
            </w:pPr>
            <w:r>
              <w:rPr>
                <w:rFonts w:ascii="Times New Roman" w:hAnsi="Times New Roman" w:cs="Times New Roman"/>
                <w:sz w:val="24"/>
                <w:szCs w:val="24"/>
              </w:rPr>
              <w:t>50</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HPCLS</w:t>
            </w:r>
          </w:p>
        </w:tc>
      </w:tr>
      <w:tr w:rsidR="00EF1149" w:rsidTr="008B0BD2">
        <w:tc>
          <w:tcPr>
            <w:tcW w:w="0" w:type="auto"/>
          </w:tcPr>
          <w:p w:rsidR="00D64670" w:rsidRDefault="00D64670" w:rsidP="008B0BD2">
            <w:pPr>
              <w:jc w:val="center"/>
              <w:rPr>
                <w:rFonts w:ascii="Times New Roman" w:hAnsi="Times New Roman" w:cs="Times New Roman"/>
                <w:sz w:val="24"/>
                <w:szCs w:val="24"/>
              </w:rPr>
            </w:pPr>
          </w:p>
        </w:tc>
        <w:tc>
          <w:tcPr>
            <w:tcW w:w="0" w:type="auto"/>
          </w:tcPr>
          <w:p w:rsidR="00D64670" w:rsidRDefault="00D64670" w:rsidP="008B0BD2">
            <w:pPr>
              <w:jc w:val="center"/>
              <w:rPr>
                <w:rFonts w:ascii="Times New Roman" w:hAnsi="Times New Roman" w:cs="Times New Roman"/>
                <w:sz w:val="24"/>
                <w:szCs w:val="24"/>
              </w:rPr>
            </w:pPr>
            <w:r>
              <w:rPr>
                <w:rFonts w:ascii="Times New Roman" w:hAnsi="Times New Roman" w:cs="Times New Roman"/>
                <w:sz w:val="24"/>
                <w:szCs w:val="24"/>
              </w:rPr>
              <w:t>51</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HPLCMS</w:t>
            </w:r>
          </w:p>
        </w:tc>
      </w:tr>
      <w:tr w:rsidR="00EF1149" w:rsidTr="008B0BD2">
        <w:tc>
          <w:tcPr>
            <w:tcW w:w="0" w:type="auto"/>
          </w:tcPr>
          <w:p w:rsidR="00D64670" w:rsidRDefault="00D64670" w:rsidP="008B0BD2">
            <w:pPr>
              <w:jc w:val="center"/>
              <w:rPr>
                <w:rFonts w:ascii="Times New Roman" w:hAnsi="Times New Roman" w:cs="Times New Roman"/>
                <w:sz w:val="24"/>
                <w:szCs w:val="24"/>
              </w:rPr>
            </w:pPr>
          </w:p>
        </w:tc>
        <w:tc>
          <w:tcPr>
            <w:tcW w:w="0" w:type="auto"/>
          </w:tcPr>
          <w:p w:rsidR="00D64670" w:rsidRDefault="00D64670" w:rsidP="008B0BD2">
            <w:pPr>
              <w:jc w:val="center"/>
              <w:rPr>
                <w:rFonts w:ascii="Times New Roman" w:hAnsi="Times New Roman" w:cs="Times New Roman"/>
                <w:sz w:val="24"/>
                <w:szCs w:val="24"/>
              </w:rPr>
            </w:pPr>
            <w:r>
              <w:rPr>
                <w:rFonts w:ascii="Times New Roman" w:hAnsi="Times New Roman" w:cs="Times New Roman"/>
                <w:sz w:val="24"/>
                <w:szCs w:val="24"/>
              </w:rPr>
              <w:t>52</w:t>
            </w:r>
          </w:p>
        </w:tc>
        <w:tc>
          <w:tcPr>
            <w:tcW w:w="0" w:type="auto"/>
          </w:tcPr>
          <w:p w:rsidR="00D64670" w:rsidRDefault="00D64670" w:rsidP="008B0BD2">
            <w:pPr>
              <w:rPr>
                <w:rFonts w:ascii="Times New Roman" w:hAnsi="Times New Roman" w:cs="Times New Roman"/>
                <w:sz w:val="24"/>
                <w:szCs w:val="24"/>
              </w:rPr>
            </w:pPr>
            <w:r>
              <w:rPr>
                <w:rFonts w:ascii="Times New Roman" w:hAnsi="Times New Roman" w:cs="Times New Roman"/>
                <w:sz w:val="24"/>
                <w:szCs w:val="24"/>
              </w:rPr>
              <w:t>HPLCMS</w:t>
            </w:r>
          </w:p>
        </w:tc>
      </w:tr>
      <w:tr w:rsidR="00D64670" w:rsidTr="008B0BD2">
        <w:tc>
          <w:tcPr>
            <w:tcW w:w="0" w:type="auto"/>
            <w:gridSpan w:val="3"/>
          </w:tcPr>
          <w:p w:rsidR="00D64670" w:rsidRDefault="00D64670" w:rsidP="00D64670">
            <w:pPr>
              <w:rPr>
                <w:rFonts w:ascii="Times New Roman" w:hAnsi="Times New Roman" w:cs="Times New Roman"/>
                <w:sz w:val="24"/>
                <w:szCs w:val="24"/>
              </w:rPr>
            </w:pPr>
            <w:r>
              <w:rPr>
                <w:rFonts w:ascii="Times New Roman" w:hAnsi="Times New Roman" w:cs="Times New Roman"/>
                <w:sz w:val="24"/>
                <w:szCs w:val="24"/>
              </w:rPr>
              <w:t xml:space="preserve">Table </w:t>
            </w:r>
            <w:r w:rsidR="0042436D">
              <w:rPr>
                <w:rFonts w:ascii="Times New Roman" w:hAnsi="Times New Roman" w:cs="Times New Roman"/>
                <w:sz w:val="24"/>
                <w:szCs w:val="24"/>
              </w:rPr>
              <w:t>3.</w:t>
            </w:r>
            <w:r>
              <w:rPr>
                <w:rFonts w:ascii="Times New Roman" w:hAnsi="Times New Roman" w:cs="Times New Roman"/>
                <w:sz w:val="24"/>
                <w:szCs w:val="24"/>
              </w:rPr>
              <w:t xml:space="preserve">3.  Station list for CTD transect 8 across northern section of </w:t>
            </w:r>
            <w:r w:rsidR="00EF1149">
              <w:rPr>
                <w:rFonts w:ascii="Times New Roman" w:hAnsi="Times New Roman" w:cs="Times New Roman"/>
                <w:sz w:val="24"/>
                <w:szCs w:val="24"/>
              </w:rPr>
              <w:t xml:space="preserve">the </w:t>
            </w:r>
            <w:r>
              <w:rPr>
                <w:rFonts w:ascii="Times New Roman" w:hAnsi="Times New Roman" w:cs="Times New Roman"/>
                <w:sz w:val="24"/>
                <w:szCs w:val="24"/>
              </w:rPr>
              <w:t>high PIC / high chlorophyll feature.</w:t>
            </w:r>
          </w:p>
        </w:tc>
      </w:tr>
    </w:tbl>
    <w:p w:rsidR="00D64670" w:rsidRDefault="00D64670" w:rsidP="00D64670">
      <w:pPr>
        <w:rPr>
          <w:rFonts w:ascii="Times New Roman" w:hAnsi="Times New Roman" w:cs="Times New Roman"/>
          <w:noProof/>
          <w:sz w:val="24"/>
          <w:szCs w:val="24"/>
        </w:rPr>
      </w:pPr>
    </w:p>
    <w:p w:rsidR="00AF7545" w:rsidRDefault="00AF7545" w:rsidP="00AF7545">
      <w:pPr>
        <w:spacing w:after="0" w:line="240" w:lineRule="auto"/>
        <w:rPr>
          <w:rFonts w:ascii="Times New Roman" w:hAnsi="Times New Roman" w:cs="Times New Roman"/>
          <w:noProof/>
          <w:sz w:val="24"/>
          <w:szCs w:val="24"/>
        </w:rPr>
      </w:pPr>
    </w:p>
    <w:p w:rsidR="00D64670" w:rsidRDefault="00C226A5" w:rsidP="00AF7545">
      <w:pPr>
        <w:spacing w:after="0" w:line="240" w:lineRule="auto"/>
        <w:rPr>
          <w:rFonts w:ascii="Times New Roman" w:hAnsi="Times New Roman" w:cs="Times New Roman"/>
          <w:i/>
          <w:noProof/>
          <w:sz w:val="24"/>
          <w:szCs w:val="24"/>
        </w:rPr>
      </w:pPr>
      <w:r>
        <w:rPr>
          <w:rFonts w:ascii="Times New Roman" w:hAnsi="Times New Roman" w:cs="Times New Roman"/>
          <w:i/>
          <w:noProof/>
          <w:sz w:val="24"/>
          <w:szCs w:val="24"/>
        </w:rPr>
        <w:lastRenderedPageBreak/>
        <w:t xml:space="preserve">Figure </w:t>
      </w:r>
      <w:r w:rsidR="0042436D">
        <w:rPr>
          <w:rFonts w:ascii="Times New Roman" w:hAnsi="Times New Roman" w:cs="Times New Roman"/>
          <w:i/>
          <w:noProof/>
          <w:sz w:val="24"/>
          <w:szCs w:val="24"/>
        </w:rPr>
        <w:t>3.</w:t>
      </w:r>
      <w:r w:rsidR="00150C08">
        <w:rPr>
          <w:rFonts w:ascii="Times New Roman" w:hAnsi="Times New Roman" w:cs="Times New Roman"/>
          <w:i/>
          <w:noProof/>
          <w:sz w:val="24"/>
          <w:szCs w:val="24"/>
        </w:rPr>
        <w:t>10</w:t>
      </w:r>
      <w:r>
        <w:rPr>
          <w:rFonts w:ascii="Times New Roman" w:hAnsi="Times New Roman" w:cs="Times New Roman"/>
          <w:i/>
          <w:noProof/>
          <w:sz w:val="24"/>
          <w:szCs w:val="24"/>
        </w:rPr>
        <w:t xml:space="preserve">. VPR survey 12, the northern section of the high PIC meander (Figure </w:t>
      </w:r>
      <w:r w:rsidR="0042436D">
        <w:rPr>
          <w:rFonts w:ascii="Times New Roman" w:hAnsi="Times New Roman" w:cs="Times New Roman"/>
          <w:i/>
          <w:noProof/>
          <w:sz w:val="24"/>
          <w:szCs w:val="24"/>
        </w:rPr>
        <w:t>3.</w:t>
      </w:r>
      <w:r w:rsidR="00150C08">
        <w:rPr>
          <w:rFonts w:ascii="Times New Roman" w:hAnsi="Times New Roman" w:cs="Times New Roman"/>
          <w:i/>
          <w:noProof/>
          <w:sz w:val="24"/>
          <w:szCs w:val="24"/>
        </w:rPr>
        <w:t>8</w:t>
      </w:r>
      <w:r>
        <w:rPr>
          <w:rFonts w:ascii="Times New Roman" w:hAnsi="Times New Roman" w:cs="Times New Roman"/>
          <w:i/>
          <w:noProof/>
          <w:sz w:val="24"/>
          <w:szCs w:val="24"/>
        </w:rPr>
        <w:t xml:space="preserve"> above)</w:t>
      </w:r>
      <w:r w:rsidRPr="00D14A9C">
        <w:rPr>
          <w:rFonts w:ascii="Times New Roman" w:hAnsi="Times New Roman" w:cs="Times New Roman"/>
          <w:i/>
          <w:noProof/>
          <w:sz w:val="24"/>
          <w:szCs w:val="24"/>
        </w:rPr>
        <w:t xml:space="preserve">. </w:t>
      </w:r>
      <w:r>
        <w:rPr>
          <w:rFonts w:ascii="Times New Roman" w:hAnsi="Times New Roman" w:cs="Times New Roman"/>
          <w:i/>
          <w:noProof/>
          <w:sz w:val="24"/>
          <w:szCs w:val="24"/>
        </w:rPr>
        <w:t>White vertical bars indicate the locations of the shifted stations.</w:t>
      </w:r>
      <w:r>
        <w:rPr>
          <w:rFonts w:ascii="Times New Roman" w:hAnsi="Times New Roman" w:cs="Times New Roman"/>
          <w:noProof/>
          <w:sz w:val="24"/>
          <w:szCs w:val="24"/>
        </w:rPr>
        <w:drawing>
          <wp:inline distT="0" distB="0" distL="0" distR="0" wp14:anchorId="0B832C29" wp14:editId="4241E528">
            <wp:extent cx="5943600" cy="44577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PNG"/>
                    <pic:cNvPicPr/>
                  </pic:nvPicPr>
                  <pic:blipFill>
                    <a:blip r:embed="rId15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AF7545" w:rsidRPr="00D64670" w:rsidRDefault="00C226A5" w:rsidP="00AF7545">
      <w:pPr>
        <w:spacing w:after="0" w:line="240" w:lineRule="auto"/>
        <w:rPr>
          <w:rFonts w:ascii="Times New Roman" w:hAnsi="Times New Roman" w:cs="Times New Roman"/>
          <w:i/>
          <w:noProof/>
          <w:sz w:val="24"/>
          <w:szCs w:val="24"/>
        </w:rPr>
      </w:pPr>
      <w:r>
        <w:rPr>
          <w:rFonts w:ascii="Times New Roman" w:hAnsi="Times New Roman" w:cs="Times New Roman"/>
          <w:noProof/>
          <w:sz w:val="24"/>
          <w:szCs w:val="24"/>
        </w:rPr>
        <w:lastRenderedPageBreak/>
        <w:drawing>
          <wp:inline distT="0" distB="0" distL="0" distR="0" wp14:anchorId="7500F536" wp14:editId="40CC15F9">
            <wp:extent cx="5943600" cy="44577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PNG"/>
                    <pic:cNvPicPr/>
                  </pic:nvPicPr>
                  <pic:blipFill>
                    <a:blip r:embed="rId15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C226A5" w:rsidRDefault="00C226A5" w:rsidP="00AF7545">
      <w:pPr>
        <w:spacing w:after="0" w:line="240" w:lineRule="auto"/>
        <w:rPr>
          <w:rFonts w:ascii="Times New Roman" w:hAnsi="Times New Roman" w:cs="Times New Roman"/>
          <w:noProof/>
          <w:sz w:val="24"/>
          <w:szCs w:val="24"/>
        </w:rPr>
      </w:pPr>
    </w:p>
    <w:p w:rsidR="00C226A5" w:rsidRDefault="00C226A5"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7073C6F3" wp14:editId="24A43BC9">
            <wp:extent cx="2985523" cy="3411110"/>
            <wp:effectExtent l="0" t="0" r="571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2_planned_ctd_stations.png"/>
                    <pic:cNvPicPr/>
                  </pic:nvPicPr>
                  <pic:blipFill rotWithShape="1">
                    <a:blip r:embed="rId152" cstate="print">
                      <a:extLst>
                        <a:ext uri="{28A0092B-C50C-407E-A947-70E740481C1C}">
                          <a14:useLocalDpi xmlns:a14="http://schemas.microsoft.com/office/drawing/2010/main" val="0"/>
                        </a:ext>
                      </a:extLst>
                    </a:blip>
                    <a:srcRect l="49767"/>
                    <a:stretch/>
                  </pic:blipFill>
                  <pic:spPr bwMode="auto">
                    <a:xfrm>
                      <a:off x="0" y="0"/>
                      <a:ext cx="2985619" cy="341122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14:anchorId="4B9649E3" wp14:editId="5F9D6853">
            <wp:extent cx="2851270" cy="3200400"/>
            <wp:effectExtent l="0" t="0" r="635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T_VPRII_vpr12_secondsegment_contour.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851270" cy="3200400"/>
                    </a:xfrm>
                    <a:prstGeom prst="rect">
                      <a:avLst/>
                    </a:prstGeom>
                  </pic:spPr>
                </pic:pic>
              </a:graphicData>
            </a:graphic>
          </wp:inline>
        </w:drawing>
      </w:r>
    </w:p>
    <w:p w:rsidR="00C226A5" w:rsidRDefault="00C226A5" w:rsidP="00AF7545">
      <w:pPr>
        <w:spacing w:after="0" w:line="240" w:lineRule="auto"/>
        <w:rPr>
          <w:rFonts w:ascii="Times New Roman" w:hAnsi="Times New Roman" w:cs="Times New Roman"/>
          <w:noProof/>
          <w:sz w:val="24"/>
          <w:szCs w:val="24"/>
        </w:rPr>
      </w:pPr>
    </w:p>
    <w:p w:rsidR="00C226A5" w:rsidRDefault="00D64670"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34B81058" wp14:editId="1457D1CB">
            <wp:extent cx="5486400" cy="3058592"/>
            <wp:effectExtent l="0" t="0" r="0" b="889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PNG"/>
                    <pic:cNvPicPr/>
                  </pic:nvPicPr>
                  <pic:blipFill rotWithShape="1">
                    <a:blip r:embed="rId154">
                      <a:extLst>
                        <a:ext uri="{28A0092B-C50C-407E-A947-70E740481C1C}">
                          <a14:useLocalDpi xmlns:a14="http://schemas.microsoft.com/office/drawing/2010/main" val="0"/>
                        </a:ext>
                      </a:extLst>
                    </a:blip>
                    <a:srcRect b="25668"/>
                    <a:stretch/>
                  </pic:blipFill>
                  <pic:spPr bwMode="auto">
                    <a:xfrm>
                      <a:off x="0" y="0"/>
                      <a:ext cx="5486400" cy="3058592"/>
                    </a:xfrm>
                    <a:prstGeom prst="rect">
                      <a:avLst/>
                    </a:prstGeom>
                    <a:ln>
                      <a:noFill/>
                    </a:ln>
                    <a:extLst>
                      <a:ext uri="{53640926-AAD7-44D8-BBD7-CCE9431645EC}">
                        <a14:shadowObscured xmlns:a14="http://schemas.microsoft.com/office/drawing/2010/main"/>
                      </a:ext>
                    </a:extLst>
                  </pic:spPr>
                </pic:pic>
              </a:graphicData>
            </a:graphic>
          </wp:inline>
        </w:drawing>
      </w:r>
    </w:p>
    <w:p w:rsidR="00C226A5" w:rsidRDefault="00C226A5" w:rsidP="00AF7545">
      <w:pPr>
        <w:spacing w:after="0" w:line="240" w:lineRule="auto"/>
        <w:rPr>
          <w:rFonts w:ascii="Times New Roman" w:hAnsi="Times New Roman" w:cs="Times New Roman"/>
          <w:noProof/>
          <w:sz w:val="24"/>
          <w:szCs w:val="24"/>
        </w:rPr>
      </w:pPr>
    </w:p>
    <w:p w:rsidR="00C226A5" w:rsidRDefault="00C226A5" w:rsidP="00AF7545">
      <w:pPr>
        <w:spacing w:after="0" w:line="240" w:lineRule="auto"/>
        <w:rPr>
          <w:rFonts w:ascii="Times New Roman" w:hAnsi="Times New Roman" w:cs="Times New Roman"/>
          <w:noProof/>
          <w:sz w:val="24"/>
          <w:szCs w:val="24"/>
        </w:rPr>
      </w:pPr>
    </w:p>
    <w:p w:rsidR="00C226A5" w:rsidRPr="00654756" w:rsidRDefault="00654756" w:rsidP="00AF7545">
      <w:pPr>
        <w:spacing w:after="0" w:line="240" w:lineRule="auto"/>
        <w:rPr>
          <w:rFonts w:ascii="Times New Roman" w:hAnsi="Times New Roman" w:cs="Times New Roman"/>
          <w:b/>
          <w:noProof/>
          <w:sz w:val="24"/>
          <w:szCs w:val="24"/>
        </w:rPr>
      </w:pPr>
      <w:r w:rsidRPr="00654756">
        <w:rPr>
          <w:rFonts w:ascii="Times New Roman" w:hAnsi="Times New Roman" w:cs="Times New Roman"/>
          <w:b/>
          <w:noProof/>
          <w:sz w:val="24"/>
          <w:szCs w:val="24"/>
        </w:rPr>
        <w:t>21 February</w:t>
      </w:r>
    </w:p>
    <w:p w:rsidR="00654756" w:rsidRDefault="0065475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Deep CTD cast (DAVPR removed).  Transit back to Eddy 3.</w:t>
      </w:r>
    </w:p>
    <w:p w:rsidR="00654756" w:rsidRDefault="00654756" w:rsidP="00AF7545">
      <w:pPr>
        <w:spacing w:after="0" w:line="240" w:lineRule="auto"/>
        <w:rPr>
          <w:rFonts w:ascii="Times New Roman" w:hAnsi="Times New Roman" w:cs="Times New Roman"/>
          <w:noProof/>
          <w:sz w:val="24"/>
          <w:szCs w:val="24"/>
        </w:rPr>
      </w:pPr>
    </w:p>
    <w:p w:rsidR="00654756" w:rsidRPr="00654756" w:rsidRDefault="00654756" w:rsidP="00AF7545">
      <w:pPr>
        <w:spacing w:after="0" w:line="240" w:lineRule="auto"/>
        <w:rPr>
          <w:rFonts w:ascii="Times New Roman" w:hAnsi="Times New Roman" w:cs="Times New Roman"/>
          <w:b/>
          <w:noProof/>
          <w:sz w:val="24"/>
          <w:szCs w:val="24"/>
        </w:rPr>
      </w:pPr>
      <w:r w:rsidRPr="00654756">
        <w:rPr>
          <w:rFonts w:ascii="Times New Roman" w:hAnsi="Times New Roman" w:cs="Times New Roman"/>
          <w:b/>
          <w:noProof/>
          <w:sz w:val="24"/>
          <w:szCs w:val="24"/>
        </w:rPr>
        <w:t>22 February</w:t>
      </w:r>
    </w:p>
    <w:p w:rsidR="00852980" w:rsidRDefault="00852980"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Satellite imagery suggest the surface signature of PIC in Eddy 3 has subsided, excepting for an area in the southwest quadrant of the eddy in the MODIS image, althoug</w:t>
      </w:r>
      <w:r w:rsidR="00BA3B79">
        <w:rPr>
          <w:rFonts w:ascii="Times New Roman" w:hAnsi="Times New Roman" w:cs="Times New Roman"/>
          <w:noProof/>
          <w:sz w:val="24"/>
          <w:szCs w:val="24"/>
        </w:rPr>
        <w:t>h this may be a cloud artefact.</w:t>
      </w:r>
    </w:p>
    <w:p w:rsidR="00852980" w:rsidRDefault="00031DCA" w:rsidP="00BA3B79">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081819B6" wp14:editId="1F9F211A">
            <wp:extent cx="4572000" cy="3516336"/>
            <wp:effectExtent l="0" t="0" r="0" b="825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rotWithShape="1">
                    <a:blip r:embed="rId57">
                      <a:extLst>
                        <a:ext uri="{28A0092B-C50C-407E-A947-70E740481C1C}">
                          <a14:useLocalDpi xmlns:a14="http://schemas.microsoft.com/office/drawing/2010/main" val="0"/>
                        </a:ext>
                      </a:extLst>
                    </a:blip>
                    <a:srcRect l="6417" t="5527" r="13102" b="11943"/>
                    <a:stretch/>
                  </pic:blipFill>
                  <pic:spPr bwMode="auto">
                    <a:xfrm>
                      <a:off x="0" y="0"/>
                      <a:ext cx="4572000" cy="3516336"/>
                    </a:xfrm>
                    <a:prstGeom prst="rect">
                      <a:avLst/>
                    </a:prstGeom>
                    <a:ln>
                      <a:noFill/>
                    </a:ln>
                    <a:extLst>
                      <a:ext uri="{53640926-AAD7-44D8-BBD7-CCE9431645EC}">
                        <a14:shadowObscured xmlns:a14="http://schemas.microsoft.com/office/drawing/2010/main"/>
                      </a:ext>
                    </a:extLst>
                  </pic:spPr>
                </pic:pic>
              </a:graphicData>
            </a:graphic>
          </wp:inline>
        </w:drawing>
      </w:r>
    </w:p>
    <w:p w:rsidR="00852980" w:rsidRDefault="00852980" w:rsidP="00AF7545">
      <w:pPr>
        <w:spacing w:after="0" w:line="240" w:lineRule="auto"/>
        <w:rPr>
          <w:rFonts w:ascii="Times New Roman" w:hAnsi="Times New Roman" w:cs="Times New Roman"/>
          <w:noProof/>
          <w:sz w:val="24"/>
          <w:szCs w:val="24"/>
        </w:rPr>
      </w:pPr>
    </w:p>
    <w:p w:rsidR="00654756" w:rsidRDefault="0065475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VPR survey of Eddy 3 began on the western side of the feature.</w:t>
      </w:r>
      <w:r w:rsidR="0076677C">
        <w:rPr>
          <w:rFonts w:ascii="Times New Roman" w:hAnsi="Times New Roman" w:cs="Times New Roman"/>
          <w:noProof/>
          <w:sz w:val="24"/>
          <w:szCs w:val="24"/>
        </w:rPr>
        <w:t xml:space="preserve">  As it turns out, the starting point of the VPR survey was close to eddy center, as indicated by both the ADCP and XBT data.  Although the XBT observations are noisy, the peak of the main thermocline occurs at ca. 36.45 E, after which it steadily descends.  Clearly, the eddy has moved further southwest than anticipated based on the altimetry.  Examination of the ADT animation indicates Eddy 3 is heavily influenced by its interaction with the adjacent cyclone to the west.  The pair appears to be rotating around each other in a clockwise fashion, thus displacing Eddy 4 to the southwest.  Close examination of the ground tracks reveals the area to the southwest of the eddy has not been sampled recently, and thus eddy center is portrayed to the east of, rather than to the west of, the westernmost ground track.  Substantial adjustment of the eddy position is expected when new altimeter data fill in the current gap.</w:t>
      </w:r>
    </w:p>
    <w:p w:rsidR="0076677C" w:rsidRDefault="0076677C" w:rsidP="00AF7545">
      <w:pPr>
        <w:spacing w:after="0" w:line="240" w:lineRule="auto"/>
        <w:rPr>
          <w:rFonts w:ascii="Times New Roman" w:hAnsi="Times New Roman" w:cs="Times New Roman"/>
          <w:noProof/>
          <w:sz w:val="24"/>
          <w:szCs w:val="24"/>
        </w:rPr>
      </w:pPr>
    </w:p>
    <w:p w:rsidR="0076677C" w:rsidRDefault="0076677C"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CTD transect from east to west begun.</w:t>
      </w:r>
    </w:p>
    <w:p w:rsidR="00654756" w:rsidRDefault="00654756" w:rsidP="00AF7545">
      <w:pPr>
        <w:spacing w:after="0" w:line="240" w:lineRule="auto"/>
        <w:rPr>
          <w:rFonts w:ascii="Times New Roman" w:hAnsi="Times New Roman" w:cs="Times New Roman"/>
          <w:noProof/>
          <w:sz w:val="24"/>
          <w:szCs w:val="24"/>
        </w:rPr>
      </w:pPr>
    </w:p>
    <w:p w:rsidR="00654756" w:rsidRDefault="0065475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36C5AEF3" wp14:editId="58D56536">
            <wp:extent cx="2743200" cy="316355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3.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743200" cy="3163558"/>
                    </a:xfrm>
                    <a:prstGeom prst="rect">
                      <a:avLst/>
                    </a:prstGeom>
                  </pic:spPr>
                </pic:pic>
              </a:graphicData>
            </a:graphic>
          </wp:inline>
        </w:drawing>
      </w:r>
      <w:r w:rsidR="0076677C">
        <w:rPr>
          <w:rFonts w:ascii="Times New Roman" w:hAnsi="Times New Roman" w:cs="Times New Roman"/>
          <w:noProof/>
          <w:sz w:val="24"/>
          <w:szCs w:val="24"/>
        </w:rPr>
        <w:drawing>
          <wp:inline distT="0" distB="0" distL="0" distR="0" wp14:anchorId="0D98A6A8" wp14:editId="343E2CEF">
            <wp:extent cx="2743200" cy="3113402"/>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T_VPRII_vpr13_contour.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743200" cy="3113402"/>
                    </a:xfrm>
                    <a:prstGeom prst="rect">
                      <a:avLst/>
                    </a:prstGeom>
                  </pic:spPr>
                </pic:pic>
              </a:graphicData>
            </a:graphic>
          </wp:inline>
        </w:drawing>
      </w:r>
    </w:p>
    <w:p w:rsidR="0076677C" w:rsidRDefault="0076677C" w:rsidP="00AF7545">
      <w:pPr>
        <w:spacing w:after="0" w:line="240" w:lineRule="auto"/>
        <w:rPr>
          <w:rFonts w:ascii="Times New Roman" w:hAnsi="Times New Roman" w:cs="Times New Roman"/>
          <w:noProof/>
          <w:sz w:val="24"/>
          <w:szCs w:val="24"/>
        </w:rPr>
      </w:pPr>
      <w:r>
        <w:rPr>
          <w:noProof/>
        </w:rPr>
        <w:lastRenderedPageBreak/>
        <w:drawing>
          <wp:inline distT="0" distB="0" distL="0" distR="0" wp14:anchorId="504EA59D" wp14:editId="74345B3D">
            <wp:extent cx="3291840" cy="3379304"/>
            <wp:effectExtent l="0" t="0" r="381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a:srcRect l="1" r="1558"/>
                    <a:stretch/>
                  </pic:blipFill>
                  <pic:spPr bwMode="auto">
                    <a:xfrm>
                      <a:off x="0" y="0"/>
                      <a:ext cx="3295713" cy="3383280"/>
                    </a:xfrm>
                    <a:prstGeom prst="rect">
                      <a:avLst/>
                    </a:prstGeom>
                    <a:ln>
                      <a:noFill/>
                    </a:ln>
                    <a:extLst>
                      <a:ext uri="{53640926-AAD7-44D8-BBD7-CCE9431645EC}">
                        <a14:shadowObscured xmlns:a14="http://schemas.microsoft.com/office/drawing/2010/main"/>
                      </a:ext>
                    </a:extLst>
                  </pic:spPr>
                </pic:pic>
              </a:graphicData>
            </a:graphic>
          </wp:inline>
        </w:drawing>
      </w:r>
    </w:p>
    <w:p w:rsidR="009B0216" w:rsidRDefault="009B0216" w:rsidP="00AF7545">
      <w:pPr>
        <w:spacing w:after="0" w:line="240" w:lineRule="auto"/>
        <w:rPr>
          <w:rFonts w:ascii="Times New Roman" w:hAnsi="Times New Roman" w:cs="Times New Roman"/>
          <w:noProof/>
          <w:sz w:val="24"/>
          <w:szCs w:val="24"/>
        </w:rPr>
      </w:pPr>
    </w:p>
    <w:p w:rsidR="009B0216" w:rsidRDefault="009B021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179D1FE2" wp14:editId="01DCEA29">
            <wp:extent cx="5940784" cy="1415332"/>
            <wp:effectExtent l="0" t="0" r="317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3_temperature.png"/>
                    <pic:cNvPicPr/>
                  </pic:nvPicPr>
                  <pic:blipFill rotWithShape="1">
                    <a:blip r:embed="rId158">
                      <a:extLst>
                        <a:ext uri="{28A0092B-C50C-407E-A947-70E740481C1C}">
                          <a14:useLocalDpi xmlns:a14="http://schemas.microsoft.com/office/drawing/2010/main" val="0"/>
                        </a:ext>
                      </a:extLst>
                    </a:blip>
                    <a:srcRect t="35425" b="31734"/>
                    <a:stretch/>
                  </pic:blipFill>
                  <pic:spPr bwMode="auto">
                    <a:xfrm>
                      <a:off x="0" y="0"/>
                      <a:ext cx="5943600" cy="1416003"/>
                    </a:xfrm>
                    <a:prstGeom prst="rect">
                      <a:avLst/>
                    </a:prstGeom>
                    <a:ln>
                      <a:noFill/>
                    </a:ln>
                    <a:extLst>
                      <a:ext uri="{53640926-AAD7-44D8-BBD7-CCE9431645EC}">
                        <a14:shadowObscured xmlns:a14="http://schemas.microsoft.com/office/drawing/2010/main"/>
                      </a:ext>
                    </a:extLst>
                  </pic:spPr>
                </pic:pic>
              </a:graphicData>
            </a:graphic>
          </wp:inline>
        </w:drawing>
      </w:r>
    </w:p>
    <w:p w:rsidR="009B0216" w:rsidRDefault="009B021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130FDE32" wp14:editId="62CBD997">
            <wp:extent cx="5946234" cy="1351722"/>
            <wp:effectExtent l="0" t="0" r="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3_salinity.png"/>
                    <pic:cNvPicPr/>
                  </pic:nvPicPr>
                  <pic:blipFill rotWithShape="1">
                    <a:blip r:embed="rId159">
                      <a:extLst>
                        <a:ext uri="{28A0092B-C50C-407E-A947-70E740481C1C}">
                          <a14:useLocalDpi xmlns:a14="http://schemas.microsoft.com/office/drawing/2010/main" val="0"/>
                        </a:ext>
                      </a:extLst>
                    </a:blip>
                    <a:srcRect t="36190" b="31428"/>
                    <a:stretch/>
                  </pic:blipFill>
                  <pic:spPr bwMode="auto">
                    <a:xfrm>
                      <a:off x="0" y="0"/>
                      <a:ext cx="5943600" cy="1351123"/>
                    </a:xfrm>
                    <a:prstGeom prst="rect">
                      <a:avLst/>
                    </a:prstGeom>
                    <a:ln>
                      <a:noFill/>
                    </a:ln>
                    <a:extLst>
                      <a:ext uri="{53640926-AAD7-44D8-BBD7-CCE9431645EC}">
                        <a14:shadowObscured xmlns:a14="http://schemas.microsoft.com/office/drawing/2010/main"/>
                      </a:ext>
                    </a:extLst>
                  </pic:spPr>
                </pic:pic>
              </a:graphicData>
            </a:graphic>
          </wp:inline>
        </w:drawing>
      </w:r>
    </w:p>
    <w:p w:rsidR="009B0216" w:rsidRDefault="009B0216" w:rsidP="00AF7545">
      <w:pPr>
        <w:spacing w:after="0" w:line="240" w:lineRule="auto"/>
        <w:rPr>
          <w:rFonts w:ascii="Times New Roman" w:hAnsi="Times New Roman" w:cs="Times New Roman"/>
          <w:noProof/>
          <w:sz w:val="24"/>
          <w:szCs w:val="24"/>
        </w:rPr>
      </w:pPr>
    </w:p>
    <w:p w:rsidR="009B0216" w:rsidRDefault="009B021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16753E4" wp14:editId="340A2A18">
            <wp:extent cx="5938224" cy="1415333"/>
            <wp:effectExtent l="0" t="0" r="571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3_density.png"/>
                    <pic:cNvPicPr/>
                  </pic:nvPicPr>
                  <pic:blipFill rotWithShape="1">
                    <a:blip r:embed="rId160">
                      <a:extLst>
                        <a:ext uri="{28A0092B-C50C-407E-A947-70E740481C1C}">
                          <a14:useLocalDpi xmlns:a14="http://schemas.microsoft.com/office/drawing/2010/main" val="0"/>
                        </a:ext>
                      </a:extLst>
                    </a:blip>
                    <a:srcRect t="35351" b="31001"/>
                    <a:stretch/>
                  </pic:blipFill>
                  <pic:spPr bwMode="auto">
                    <a:xfrm>
                      <a:off x="0" y="0"/>
                      <a:ext cx="5943600" cy="1416614"/>
                    </a:xfrm>
                    <a:prstGeom prst="rect">
                      <a:avLst/>
                    </a:prstGeom>
                    <a:ln>
                      <a:noFill/>
                    </a:ln>
                    <a:extLst>
                      <a:ext uri="{53640926-AAD7-44D8-BBD7-CCE9431645EC}">
                        <a14:shadowObscured xmlns:a14="http://schemas.microsoft.com/office/drawing/2010/main"/>
                      </a:ext>
                    </a:extLst>
                  </pic:spPr>
                </pic:pic>
              </a:graphicData>
            </a:graphic>
          </wp:inline>
        </w:drawing>
      </w:r>
    </w:p>
    <w:p w:rsidR="009B0216" w:rsidRDefault="009B0216" w:rsidP="00AF7545">
      <w:pPr>
        <w:spacing w:after="0" w:line="240" w:lineRule="auto"/>
        <w:rPr>
          <w:rFonts w:ascii="Times New Roman" w:hAnsi="Times New Roman" w:cs="Times New Roman"/>
          <w:noProof/>
          <w:sz w:val="24"/>
          <w:szCs w:val="24"/>
        </w:rPr>
      </w:pPr>
    </w:p>
    <w:p w:rsidR="009B0216" w:rsidRDefault="009B021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04FDB383" wp14:editId="13DC656F">
            <wp:extent cx="5947576" cy="139943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3_eco_chl.png"/>
                    <pic:cNvPicPr/>
                  </pic:nvPicPr>
                  <pic:blipFill rotWithShape="1">
                    <a:blip r:embed="rId161">
                      <a:extLst>
                        <a:ext uri="{28A0092B-C50C-407E-A947-70E740481C1C}">
                          <a14:useLocalDpi xmlns:a14="http://schemas.microsoft.com/office/drawing/2010/main" val="0"/>
                        </a:ext>
                      </a:extLst>
                    </a:blip>
                    <a:srcRect t="34963" b="31954"/>
                    <a:stretch/>
                  </pic:blipFill>
                  <pic:spPr bwMode="auto">
                    <a:xfrm>
                      <a:off x="0" y="0"/>
                      <a:ext cx="5943600" cy="1398494"/>
                    </a:xfrm>
                    <a:prstGeom prst="rect">
                      <a:avLst/>
                    </a:prstGeom>
                    <a:ln>
                      <a:noFill/>
                    </a:ln>
                    <a:extLst>
                      <a:ext uri="{53640926-AAD7-44D8-BBD7-CCE9431645EC}">
                        <a14:shadowObscured xmlns:a14="http://schemas.microsoft.com/office/drawing/2010/main"/>
                      </a:ext>
                    </a:extLst>
                  </pic:spPr>
                </pic:pic>
              </a:graphicData>
            </a:graphic>
          </wp:inline>
        </w:drawing>
      </w:r>
    </w:p>
    <w:p w:rsidR="009B0216" w:rsidRDefault="009B0216" w:rsidP="00AF7545">
      <w:pPr>
        <w:spacing w:after="0" w:line="240" w:lineRule="auto"/>
        <w:rPr>
          <w:rFonts w:ascii="Times New Roman" w:hAnsi="Times New Roman" w:cs="Times New Roman"/>
          <w:noProof/>
          <w:sz w:val="24"/>
          <w:szCs w:val="24"/>
        </w:rPr>
      </w:pPr>
    </w:p>
    <w:p w:rsidR="009B0216" w:rsidRDefault="009B021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092C19B0" wp14:editId="7BE2178D">
            <wp:extent cx="5941475" cy="1463040"/>
            <wp:effectExtent l="0" t="0" r="2540" b="381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3_eco_bb.png"/>
                    <pic:cNvPicPr/>
                  </pic:nvPicPr>
                  <pic:blipFill rotWithShape="1">
                    <a:blip r:embed="rId162">
                      <a:extLst>
                        <a:ext uri="{28A0092B-C50C-407E-A947-70E740481C1C}">
                          <a14:useLocalDpi xmlns:a14="http://schemas.microsoft.com/office/drawing/2010/main" val="0"/>
                        </a:ext>
                      </a:extLst>
                    </a:blip>
                    <a:srcRect t="33895" b="31648"/>
                    <a:stretch/>
                  </pic:blipFill>
                  <pic:spPr bwMode="auto">
                    <a:xfrm>
                      <a:off x="0" y="0"/>
                      <a:ext cx="5943600" cy="1463563"/>
                    </a:xfrm>
                    <a:prstGeom prst="rect">
                      <a:avLst/>
                    </a:prstGeom>
                    <a:ln>
                      <a:noFill/>
                    </a:ln>
                    <a:extLst>
                      <a:ext uri="{53640926-AAD7-44D8-BBD7-CCE9431645EC}">
                        <a14:shadowObscured xmlns:a14="http://schemas.microsoft.com/office/drawing/2010/main"/>
                      </a:ext>
                    </a:extLst>
                  </pic:spPr>
                </pic:pic>
              </a:graphicData>
            </a:graphic>
          </wp:inline>
        </w:drawing>
      </w:r>
    </w:p>
    <w:p w:rsidR="009B0216" w:rsidRDefault="009B0216" w:rsidP="00AF7545">
      <w:pPr>
        <w:spacing w:after="0" w:line="240" w:lineRule="auto"/>
        <w:rPr>
          <w:rFonts w:ascii="Times New Roman" w:hAnsi="Times New Roman" w:cs="Times New Roman"/>
          <w:noProof/>
          <w:sz w:val="24"/>
          <w:szCs w:val="24"/>
        </w:rPr>
      </w:pPr>
    </w:p>
    <w:p w:rsidR="009B0216" w:rsidRDefault="009B021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2BAE7948" wp14:editId="5F6F78C6">
            <wp:extent cx="5945428" cy="1327868"/>
            <wp:effectExtent l="0" t="0" r="0" b="571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3_oxygen.png"/>
                    <pic:cNvPicPr/>
                  </pic:nvPicPr>
                  <pic:blipFill rotWithShape="1">
                    <a:blip r:embed="rId163">
                      <a:extLst>
                        <a:ext uri="{28A0092B-C50C-407E-A947-70E740481C1C}">
                          <a14:useLocalDpi xmlns:a14="http://schemas.microsoft.com/office/drawing/2010/main" val="0"/>
                        </a:ext>
                      </a:extLst>
                    </a:blip>
                    <a:srcRect t="35217" b="33333"/>
                    <a:stretch/>
                  </pic:blipFill>
                  <pic:spPr bwMode="auto">
                    <a:xfrm>
                      <a:off x="0" y="0"/>
                      <a:ext cx="5943600" cy="1327460"/>
                    </a:xfrm>
                    <a:prstGeom prst="rect">
                      <a:avLst/>
                    </a:prstGeom>
                    <a:ln>
                      <a:noFill/>
                    </a:ln>
                    <a:extLst>
                      <a:ext uri="{53640926-AAD7-44D8-BBD7-CCE9431645EC}">
                        <a14:shadowObscured xmlns:a14="http://schemas.microsoft.com/office/drawing/2010/main"/>
                      </a:ext>
                    </a:extLst>
                  </pic:spPr>
                </pic:pic>
              </a:graphicData>
            </a:graphic>
          </wp:inline>
        </w:drawing>
      </w:r>
    </w:p>
    <w:p w:rsidR="009B0216" w:rsidRDefault="009B0216" w:rsidP="00AF7545">
      <w:pPr>
        <w:spacing w:after="0" w:line="240" w:lineRule="auto"/>
        <w:rPr>
          <w:rFonts w:ascii="Times New Roman" w:hAnsi="Times New Roman" w:cs="Times New Roman"/>
          <w:noProof/>
          <w:sz w:val="24"/>
          <w:szCs w:val="24"/>
        </w:rPr>
      </w:pPr>
    </w:p>
    <w:p w:rsidR="009B0216" w:rsidRDefault="009B021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527937EB" wp14:editId="0F63131B">
            <wp:extent cx="5941909" cy="1653871"/>
            <wp:effectExtent l="0" t="0" r="1905" b="381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_vpr13_plot1.png"/>
                    <pic:cNvPicPr/>
                  </pic:nvPicPr>
                  <pic:blipFill rotWithShape="1">
                    <a:blip r:embed="rId164" cstate="print">
                      <a:extLst>
                        <a:ext uri="{28A0092B-C50C-407E-A947-70E740481C1C}">
                          <a14:useLocalDpi xmlns:a14="http://schemas.microsoft.com/office/drawing/2010/main" val="0"/>
                        </a:ext>
                      </a:extLst>
                    </a:blip>
                    <a:srcRect b="49880"/>
                    <a:stretch/>
                  </pic:blipFill>
                  <pic:spPr bwMode="auto">
                    <a:xfrm>
                      <a:off x="0" y="0"/>
                      <a:ext cx="5943600" cy="1654342"/>
                    </a:xfrm>
                    <a:prstGeom prst="rect">
                      <a:avLst/>
                    </a:prstGeom>
                    <a:ln>
                      <a:noFill/>
                    </a:ln>
                    <a:extLst>
                      <a:ext uri="{53640926-AAD7-44D8-BBD7-CCE9431645EC}">
                        <a14:shadowObscured xmlns:a14="http://schemas.microsoft.com/office/drawing/2010/main"/>
                      </a:ext>
                    </a:extLst>
                  </pic:spPr>
                </pic:pic>
              </a:graphicData>
            </a:graphic>
          </wp:inline>
        </w:drawing>
      </w:r>
    </w:p>
    <w:p w:rsidR="009B0216" w:rsidRDefault="009B0216" w:rsidP="00AF7545">
      <w:pPr>
        <w:spacing w:after="0" w:line="240" w:lineRule="auto"/>
        <w:rPr>
          <w:rFonts w:ascii="Times New Roman" w:hAnsi="Times New Roman" w:cs="Times New Roman"/>
          <w:noProof/>
          <w:sz w:val="24"/>
          <w:szCs w:val="24"/>
        </w:rPr>
      </w:pPr>
    </w:p>
    <w:p w:rsidR="009B0216" w:rsidRDefault="009B0216"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66E0B964" wp14:editId="56350F36">
            <wp:extent cx="5943600" cy="3370580"/>
            <wp:effectExtent l="0" t="0" r="0" b="127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_vpr13_plot2.pn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943600" cy="3370580"/>
                    </a:xfrm>
                    <a:prstGeom prst="rect">
                      <a:avLst/>
                    </a:prstGeom>
                  </pic:spPr>
                </pic:pic>
              </a:graphicData>
            </a:graphic>
          </wp:inline>
        </w:drawing>
      </w:r>
    </w:p>
    <w:p w:rsidR="00BD07AE" w:rsidRDefault="00BD07AE" w:rsidP="00AF7545">
      <w:pPr>
        <w:spacing w:after="0" w:line="240" w:lineRule="auto"/>
        <w:rPr>
          <w:rFonts w:ascii="Times New Roman" w:hAnsi="Times New Roman" w:cs="Times New Roman"/>
          <w:noProof/>
          <w:sz w:val="24"/>
          <w:szCs w:val="24"/>
        </w:rPr>
      </w:pPr>
    </w:p>
    <w:p w:rsidR="00C22883" w:rsidRDefault="00C22883" w:rsidP="00AF7545">
      <w:pPr>
        <w:spacing w:after="0" w:line="240" w:lineRule="auto"/>
        <w:rPr>
          <w:rFonts w:ascii="Times New Roman" w:hAnsi="Times New Roman" w:cs="Times New Roman"/>
          <w:noProof/>
          <w:sz w:val="24"/>
          <w:szCs w:val="24"/>
        </w:rPr>
      </w:pPr>
    </w:p>
    <w:tbl>
      <w:tblPr>
        <w:tblStyle w:val="TableGrid"/>
        <w:tblW w:w="0" w:type="auto"/>
        <w:tblLook w:val="04A0" w:firstRow="1" w:lastRow="0" w:firstColumn="1" w:lastColumn="0" w:noHBand="0" w:noVBand="1"/>
      </w:tblPr>
      <w:tblGrid>
        <w:gridCol w:w="1295"/>
        <w:gridCol w:w="1114"/>
        <w:gridCol w:w="5026"/>
      </w:tblGrid>
      <w:tr w:rsidR="00BD07AE" w:rsidTr="008B0BD2">
        <w:tc>
          <w:tcPr>
            <w:tcW w:w="0" w:type="auto"/>
          </w:tcPr>
          <w:p w:rsidR="00BD07AE" w:rsidRDefault="00BD07AE" w:rsidP="008B0BD2">
            <w:pPr>
              <w:rPr>
                <w:rFonts w:ascii="Times New Roman" w:hAnsi="Times New Roman" w:cs="Times New Roman"/>
                <w:sz w:val="24"/>
                <w:szCs w:val="24"/>
              </w:rPr>
            </w:pPr>
            <w:r>
              <w:rPr>
                <w:rFonts w:ascii="Times New Roman" w:hAnsi="Times New Roman" w:cs="Times New Roman"/>
                <w:sz w:val="24"/>
                <w:szCs w:val="24"/>
              </w:rPr>
              <w:t>Transect</w:t>
            </w:r>
          </w:p>
        </w:tc>
        <w:tc>
          <w:tcPr>
            <w:tcW w:w="0" w:type="auto"/>
          </w:tcPr>
          <w:p w:rsidR="00BD07AE" w:rsidRDefault="00BD07AE" w:rsidP="008B0BD2">
            <w:pPr>
              <w:rPr>
                <w:rFonts w:ascii="Times New Roman" w:hAnsi="Times New Roman" w:cs="Times New Roman"/>
                <w:sz w:val="24"/>
                <w:szCs w:val="24"/>
              </w:rPr>
            </w:pPr>
            <w:r>
              <w:rPr>
                <w:rFonts w:ascii="Times New Roman" w:hAnsi="Times New Roman" w:cs="Times New Roman"/>
                <w:sz w:val="24"/>
                <w:szCs w:val="24"/>
              </w:rPr>
              <w:t>Station</w:t>
            </w:r>
          </w:p>
        </w:tc>
        <w:tc>
          <w:tcPr>
            <w:tcW w:w="0" w:type="auto"/>
          </w:tcPr>
          <w:p w:rsidR="00BD07AE" w:rsidRDefault="00BD07AE" w:rsidP="008B0BD2">
            <w:pPr>
              <w:rPr>
                <w:rFonts w:ascii="Times New Roman" w:hAnsi="Times New Roman" w:cs="Times New Roman"/>
                <w:sz w:val="24"/>
                <w:szCs w:val="24"/>
              </w:rPr>
            </w:pPr>
            <w:r>
              <w:rPr>
                <w:rFonts w:ascii="Times New Roman" w:hAnsi="Times New Roman" w:cs="Times New Roman"/>
                <w:sz w:val="24"/>
                <w:szCs w:val="24"/>
              </w:rPr>
              <w:t>Feature / comments</w:t>
            </w:r>
          </w:p>
        </w:tc>
      </w:tr>
      <w:tr w:rsidR="00BD07AE" w:rsidTr="008B0BD2">
        <w:tc>
          <w:tcPr>
            <w:tcW w:w="0" w:type="auto"/>
          </w:tcPr>
          <w:p w:rsidR="00BD07AE" w:rsidRDefault="00C22883" w:rsidP="008B0BD2">
            <w:pPr>
              <w:jc w:val="center"/>
              <w:rPr>
                <w:rFonts w:ascii="Times New Roman" w:hAnsi="Times New Roman" w:cs="Times New Roman"/>
                <w:sz w:val="24"/>
                <w:szCs w:val="24"/>
              </w:rPr>
            </w:pPr>
            <w:r>
              <w:rPr>
                <w:rFonts w:ascii="Times New Roman" w:hAnsi="Times New Roman" w:cs="Times New Roman"/>
                <w:sz w:val="24"/>
                <w:szCs w:val="24"/>
              </w:rPr>
              <w:t>-</w:t>
            </w:r>
          </w:p>
        </w:tc>
        <w:tc>
          <w:tcPr>
            <w:tcW w:w="0" w:type="auto"/>
          </w:tcPr>
          <w:p w:rsidR="00BD07AE" w:rsidRDefault="00BD07AE" w:rsidP="008B0BD2">
            <w:pPr>
              <w:jc w:val="center"/>
              <w:rPr>
                <w:rFonts w:ascii="Times New Roman" w:hAnsi="Times New Roman" w:cs="Times New Roman"/>
                <w:sz w:val="24"/>
                <w:szCs w:val="24"/>
              </w:rPr>
            </w:pPr>
            <w:r>
              <w:rPr>
                <w:rFonts w:ascii="Times New Roman" w:hAnsi="Times New Roman" w:cs="Times New Roman"/>
                <w:sz w:val="24"/>
                <w:szCs w:val="24"/>
              </w:rPr>
              <w:t>53</w:t>
            </w:r>
          </w:p>
        </w:tc>
        <w:tc>
          <w:tcPr>
            <w:tcW w:w="0" w:type="auto"/>
          </w:tcPr>
          <w:p w:rsidR="00BD07AE" w:rsidRDefault="00C22883" w:rsidP="008B0BD2">
            <w:pPr>
              <w:rPr>
                <w:rFonts w:ascii="Times New Roman" w:hAnsi="Times New Roman" w:cs="Times New Roman"/>
                <w:sz w:val="24"/>
                <w:szCs w:val="24"/>
              </w:rPr>
            </w:pPr>
            <w:r>
              <w:rPr>
                <w:rFonts w:ascii="Times New Roman" w:hAnsi="Times New Roman" w:cs="Times New Roman"/>
                <w:sz w:val="24"/>
                <w:szCs w:val="24"/>
              </w:rPr>
              <w:t>Deep cast</w:t>
            </w:r>
          </w:p>
        </w:tc>
      </w:tr>
      <w:tr w:rsidR="00C22883" w:rsidTr="008B0BD2">
        <w:tc>
          <w:tcPr>
            <w:tcW w:w="0" w:type="auto"/>
          </w:tcPr>
          <w:p w:rsidR="00C22883" w:rsidRDefault="00C22883" w:rsidP="008B0BD2">
            <w:pPr>
              <w:jc w:val="center"/>
              <w:rPr>
                <w:rFonts w:ascii="Times New Roman" w:hAnsi="Times New Roman" w:cs="Times New Roman"/>
                <w:sz w:val="24"/>
                <w:szCs w:val="24"/>
              </w:rPr>
            </w:pPr>
            <w:r>
              <w:rPr>
                <w:rFonts w:ascii="Times New Roman" w:hAnsi="Times New Roman" w:cs="Times New Roman"/>
                <w:sz w:val="24"/>
                <w:szCs w:val="24"/>
              </w:rPr>
              <w:t>9</w:t>
            </w:r>
          </w:p>
        </w:tc>
        <w:tc>
          <w:tcPr>
            <w:tcW w:w="0" w:type="auto"/>
          </w:tcPr>
          <w:p w:rsidR="00C22883" w:rsidRDefault="00C22883" w:rsidP="008B0BD2">
            <w:pPr>
              <w:jc w:val="center"/>
              <w:rPr>
                <w:rFonts w:ascii="Times New Roman" w:hAnsi="Times New Roman" w:cs="Times New Roman"/>
                <w:sz w:val="24"/>
                <w:szCs w:val="24"/>
              </w:rPr>
            </w:pPr>
            <w:r>
              <w:rPr>
                <w:rFonts w:ascii="Times New Roman" w:hAnsi="Times New Roman" w:cs="Times New Roman"/>
                <w:sz w:val="24"/>
                <w:szCs w:val="24"/>
              </w:rPr>
              <w:t>54</w:t>
            </w:r>
          </w:p>
        </w:tc>
        <w:tc>
          <w:tcPr>
            <w:tcW w:w="0" w:type="auto"/>
          </w:tcPr>
          <w:p w:rsidR="00C22883" w:rsidRDefault="00C22883" w:rsidP="008B0BD2">
            <w:pPr>
              <w:rPr>
                <w:rFonts w:ascii="Times New Roman" w:hAnsi="Times New Roman" w:cs="Times New Roman"/>
                <w:sz w:val="24"/>
                <w:szCs w:val="24"/>
              </w:rPr>
            </w:pPr>
            <w:r>
              <w:rPr>
                <w:rFonts w:ascii="Times New Roman" w:hAnsi="Times New Roman" w:cs="Times New Roman"/>
                <w:sz w:val="24"/>
                <w:szCs w:val="24"/>
              </w:rPr>
              <w:t>Eastern periphery – high salinity</w:t>
            </w:r>
          </w:p>
        </w:tc>
      </w:tr>
      <w:tr w:rsidR="00BD07AE" w:rsidTr="008B0BD2">
        <w:tc>
          <w:tcPr>
            <w:tcW w:w="0" w:type="auto"/>
          </w:tcPr>
          <w:p w:rsidR="00BD07AE" w:rsidRDefault="00BD07AE" w:rsidP="008B0BD2">
            <w:pPr>
              <w:jc w:val="center"/>
              <w:rPr>
                <w:rFonts w:ascii="Times New Roman" w:hAnsi="Times New Roman" w:cs="Times New Roman"/>
                <w:sz w:val="24"/>
                <w:szCs w:val="24"/>
              </w:rPr>
            </w:pPr>
          </w:p>
        </w:tc>
        <w:tc>
          <w:tcPr>
            <w:tcW w:w="0" w:type="auto"/>
          </w:tcPr>
          <w:p w:rsidR="00BD07AE" w:rsidRDefault="00C22883" w:rsidP="008B0BD2">
            <w:pPr>
              <w:jc w:val="center"/>
              <w:rPr>
                <w:rFonts w:ascii="Times New Roman" w:hAnsi="Times New Roman" w:cs="Times New Roman"/>
                <w:sz w:val="24"/>
                <w:szCs w:val="24"/>
              </w:rPr>
            </w:pPr>
            <w:r>
              <w:rPr>
                <w:rFonts w:ascii="Times New Roman" w:hAnsi="Times New Roman" w:cs="Times New Roman"/>
                <w:sz w:val="24"/>
                <w:szCs w:val="24"/>
              </w:rPr>
              <w:t>55</w:t>
            </w:r>
          </w:p>
        </w:tc>
        <w:tc>
          <w:tcPr>
            <w:tcW w:w="0" w:type="auto"/>
          </w:tcPr>
          <w:p w:rsidR="00BD07AE" w:rsidRDefault="00BD07AE" w:rsidP="008B0BD2">
            <w:pPr>
              <w:rPr>
                <w:rFonts w:ascii="Times New Roman" w:hAnsi="Times New Roman" w:cs="Times New Roman"/>
                <w:sz w:val="24"/>
                <w:szCs w:val="24"/>
              </w:rPr>
            </w:pPr>
            <w:r>
              <w:rPr>
                <w:rFonts w:ascii="Times New Roman" w:hAnsi="Times New Roman" w:cs="Times New Roman"/>
                <w:sz w:val="24"/>
                <w:szCs w:val="24"/>
              </w:rPr>
              <w:t xml:space="preserve">Local </w:t>
            </w:r>
            <w:proofErr w:type="spellStart"/>
            <w:r>
              <w:rPr>
                <w:rFonts w:ascii="Times New Roman" w:hAnsi="Times New Roman" w:cs="Times New Roman"/>
                <w:sz w:val="24"/>
                <w:szCs w:val="24"/>
              </w:rPr>
              <w:t>Smax</w:t>
            </w:r>
            <w:proofErr w:type="spellEnd"/>
          </w:p>
        </w:tc>
      </w:tr>
      <w:tr w:rsidR="00BD07AE" w:rsidTr="008B0BD2">
        <w:tc>
          <w:tcPr>
            <w:tcW w:w="0" w:type="auto"/>
          </w:tcPr>
          <w:p w:rsidR="00BD07AE" w:rsidRDefault="00BD07AE" w:rsidP="008B0BD2">
            <w:pPr>
              <w:jc w:val="center"/>
              <w:rPr>
                <w:rFonts w:ascii="Times New Roman" w:hAnsi="Times New Roman" w:cs="Times New Roman"/>
                <w:sz w:val="24"/>
                <w:szCs w:val="24"/>
              </w:rPr>
            </w:pPr>
          </w:p>
        </w:tc>
        <w:tc>
          <w:tcPr>
            <w:tcW w:w="0" w:type="auto"/>
          </w:tcPr>
          <w:p w:rsidR="00BD07AE" w:rsidRDefault="00C22883" w:rsidP="008B0BD2">
            <w:pPr>
              <w:jc w:val="center"/>
              <w:rPr>
                <w:rFonts w:ascii="Times New Roman" w:hAnsi="Times New Roman" w:cs="Times New Roman"/>
                <w:sz w:val="24"/>
                <w:szCs w:val="24"/>
              </w:rPr>
            </w:pPr>
            <w:r>
              <w:rPr>
                <w:rFonts w:ascii="Times New Roman" w:hAnsi="Times New Roman" w:cs="Times New Roman"/>
                <w:sz w:val="24"/>
                <w:szCs w:val="24"/>
              </w:rPr>
              <w:t>56</w:t>
            </w:r>
          </w:p>
        </w:tc>
        <w:tc>
          <w:tcPr>
            <w:tcW w:w="0" w:type="auto"/>
          </w:tcPr>
          <w:p w:rsidR="00BD07AE" w:rsidRDefault="00BD07AE" w:rsidP="008B0BD2">
            <w:pPr>
              <w:rPr>
                <w:rFonts w:ascii="Times New Roman" w:hAnsi="Times New Roman" w:cs="Times New Roman"/>
                <w:sz w:val="24"/>
                <w:szCs w:val="24"/>
              </w:rPr>
            </w:pPr>
            <w:r>
              <w:rPr>
                <w:rFonts w:ascii="Times New Roman" w:hAnsi="Times New Roman" w:cs="Times New Roman"/>
                <w:sz w:val="24"/>
                <w:szCs w:val="24"/>
              </w:rPr>
              <w:t>High Bb, low S: PP cast, TM cast</w:t>
            </w:r>
          </w:p>
        </w:tc>
      </w:tr>
      <w:tr w:rsidR="00BD07AE" w:rsidTr="008B0BD2">
        <w:tc>
          <w:tcPr>
            <w:tcW w:w="0" w:type="auto"/>
          </w:tcPr>
          <w:p w:rsidR="00BD07AE" w:rsidRDefault="00BD07AE" w:rsidP="008B0BD2">
            <w:pPr>
              <w:jc w:val="center"/>
              <w:rPr>
                <w:rFonts w:ascii="Times New Roman" w:hAnsi="Times New Roman" w:cs="Times New Roman"/>
                <w:sz w:val="24"/>
                <w:szCs w:val="24"/>
              </w:rPr>
            </w:pPr>
          </w:p>
        </w:tc>
        <w:tc>
          <w:tcPr>
            <w:tcW w:w="0" w:type="auto"/>
          </w:tcPr>
          <w:p w:rsidR="00BD07AE" w:rsidRDefault="00C22883" w:rsidP="008B0BD2">
            <w:pPr>
              <w:jc w:val="center"/>
              <w:rPr>
                <w:rFonts w:ascii="Times New Roman" w:hAnsi="Times New Roman" w:cs="Times New Roman"/>
                <w:sz w:val="24"/>
                <w:szCs w:val="24"/>
              </w:rPr>
            </w:pPr>
            <w:r>
              <w:rPr>
                <w:rFonts w:ascii="Times New Roman" w:hAnsi="Times New Roman" w:cs="Times New Roman"/>
                <w:sz w:val="24"/>
                <w:szCs w:val="24"/>
              </w:rPr>
              <w:t>57</w:t>
            </w:r>
          </w:p>
        </w:tc>
        <w:tc>
          <w:tcPr>
            <w:tcW w:w="0" w:type="auto"/>
          </w:tcPr>
          <w:p w:rsidR="00BD07AE" w:rsidRDefault="00BD07AE" w:rsidP="008B0BD2">
            <w:pPr>
              <w:rPr>
                <w:rFonts w:ascii="Times New Roman" w:hAnsi="Times New Roman" w:cs="Times New Roman"/>
                <w:sz w:val="24"/>
                <w:szCs w:val="24"/>
              </w:rPr>
            </w:pPr>
            <w:proofErr w:type="spellStart"/>
            <w:r>
              <w:rPr>
                <w:rFonts w:ascii="Times New Roman" w:hAnsi="Times New Roman" w:cs="Times New Roman"/>
                <w:sz w:val="24"/>
                <w:szCs w:val="24"/>
              </w:rPr>
              <w:t>Smed</w:t>
            </w:r>
            <w:proofErr w:type="spellEnd"/>
          </w:p>
        </w:tc>
      </w:tr>
      <w:tr w:rsidR="00BD07AE" w:rsidTr="008B0BD2">
        <w:tc>
          <w:tcPr>
            <w:tcW w:w="0" w:type="auto"/>
          </w:tcPr>
          <w:p w:rsidR="00BD07AE" w:rsidRDefault="00BD07AE" w:rsidP="008B0BD2">
            <w:pPr>
              <w:jc w:val="center"/>
              <w:rPr>
                <w:rFonts w:ascii="Times New Roman" w:hAnsi="Times New Roman" w:cs="Times New Roman"/>
                <w:sz w:val="24"/>
                <w:szCs w:val="24"/>
              </w:rPr>
            </w:pPr>
          </w:p>
        </w:tc>
        <w:tc>
          <w:tcPr>
            <w:tcW w:w="0" w:type="auto"/>
          </w:tcPr>
          <w:p w:rsidR="00BD07AE" w:rsidRDefault="00C22883" w:rsidP="008B0BD2">
            <w:pPr>
              <w:jc w:val="center"/>
              <w:rPr>
                <w:rFonts w:ascii="Times New Roman" w:hAnsi="Times New Roman" w:cs="Times New Roman"/>
                <w:sz w:val="24"/>
                <w:szCs w:val="24"/>
              </w:rPr>
            </w:pPr>
            <w:r>
              <w:rPr>
                <w:rFonts w:ascii="Times New Roman" w:hAnsi="Times New Roman" w:cs="Times New Roman"/>
                <w:sz w:val="24"/>
                <w:szCs w:val="24"/>
              </w:rPr>
              <w:t>58</w:t>
            </w:r>
          </w:p>
        </w:tc>
        <w:tc>
          <w:tcPr>
            <w:tcW w:w="0" w:type="auto"/>
          </w:tcPr>
          <w:p w:rsidR="00BD07AE" w:rsidRDefault="00BD07AE" w:rsidP="00BD07AE">
            <w:pPr>
              <w:rPr>
                <w:rFonts w:ascii="Times New Roman" w:hAnsi="Times New Roman" w:cs="Times New Roman"/>
                <w:sz w:val="24"/>
                <w:szCs w:val="24"/>
              </w:rPr>
            </w:pPr>
            <w:r>
              <w:rPr>
                <w:rFonts w:ascii="Times New Roman" w:hAnsi="Times New Roman" w:cs="Times New Roman"/>
                <w:sz w:val="24"/>
                <w:szCs w:val="24"/>
              </w:rPr>
              <w:t xml:space="preserve">Eddy center </w:t>
            </w:r>
          </w:p>
        </w:tc>
      </w:tr>
      <w:tr w:rsidR="00BD07AE" w:rsidTr="008B0BD2">
        <w:tc>
          <w:tcPr>
            <w:tcW w:w="0" w:type="auto"/>
          </w:tcPr>
          <w:p w:rsidR="00BD07AE" w:rsidRDefault="00BD07AE" w:rsidP="008B0BD2">
            <w:pPr>
              <w:jc w:val="center"/>
              <w:rPr>
                <w:rFonts w:ascii="Times New Roman" w:hAnsi="Times New Roman" w:cs="Times New Roman"/>
                <w:sz w:val="24"/>
                <w:szCs w:val="24"/>
              </w:rPr>
            </w:pPr>
          </w:p>
        </w:tc>
        <w:tc>
          <w:tcPr>
            <w:tcW w:w="0" w:type="auto"/>
          </w:tcPr>
          <w:p w:rsidR="00BD07AE" w:rsidRDefault="00C22883" w:rsidP="008B0BD2">
            <w:pPr>
              <w:jc w:val="center"/>
              <w:rPr>
                <w:rFonts w:ascii="Times New Roman" w:hAnsi="Times New Roman" w:cs="Times New Roman"/>
                <w:sz w:val="24"/>
                <w:szCs w:val="24"/>
              </w:rPr>
            </w:pPr>
            <w:r>
              <w:rPr>
                <w:rFonts w:ascii="Times New Roman" w:hAnsi="Times New Roman" w:cs="Times New Roman"/>
                <w:sz w:val="24"/>
                <w:szCs w:val="24"/>
              </w:rPr>
              <w:t>59</w:t>
            </w:r>
          </w:p>
        </w:tc>
        <w:tc>
          <w:tcPr>
            <w:tcW w:w="0" w:type="auto"/>
          </w:tcPr>
          <w:p w:rsidR="00BD07AE" w:rsidRDefault="00BD07AE" w:rsidP="008B0BD2">
            <w:pPr>
              <w:rPr>
                <w:rFonts w:ascii="Times New Roman" w:hAnsi="Times New Roman" w:cs="Times New Roman"/>
                <w:sz w:val="24"/>
                <w:szCs w:val="24"/>
              </w:rPr>
            </w:pPr>
            <w:proofErr w:type="spellStart"/>
            <w:r>
              <w:rPr>
                <w:rFonts w:ascii="Times New Roman" w:hAnsi="Times New Roman" w:cs="Times New Roman"/>
                <w:sz w:val="24"/>
                <w:szCs w:val="24"/>
              </w:rPr>
              <w:t>Smed</w:t>
            </w:r>
            <w:proofErr w:type="spellEnd"/>
          </w:p>
        </w:tc>
      </w:tr>
      <w:tr w:rsidR="00BD07AE" w:rsidTr="008B0BD2">
        <w:tc>
          <w:tcPr>
            <w:tcW w:w="0" w:type="auto"/>
          </w:tcPr>
          <w:p w:rsidR="00BD07AE" w:rsidRDefault="00BD07AE" w:rsidP="008B0BD2">
            <w:pPr>
              <w:jc w:val="center"/>
              <w:rPr>
                <w:rFonts w:ascii="Times New Roman" w:hAnsi="Times New Roman" w:cs="Times New Roman"/>
                <w:sz w:val="24"/>
                <w:szCs w:val="24"/>
              </w:rPr>
            </w:pPr>
          </w:p>
        </w:tc>
        <w:tc>
          <w:tcPr>
            <w:tcW w:w="0" w:type="auto"/>
          </w:tcPr>
          <w:p w:rsidR="00BD07AE" w:rsidRDefault="00C22883" w:rsidP="008B0BD2">
            <w:pPr>
              <w:jc w:val="center"/>
              <w:rPr>
                <w:rFonts w:ascii="Times New Roman" w:hAnsi="Times New Roman" w:cs="Times New Roman"/>
                <w:sz w:val="24"/>
                <w:szCs w:val="24"/>
              </w:rPr>
            </w:pPr>
            <w:r>
              <w:rPr>
                <w:rFonts w:ascii="Times New Roman" w:hAnsi="Times New Roman" w:cs="Times New Roman"/>
                <w:sz w:val="24"/>
                <w:szCs w:val="24"/>
              </w:rPr>
              <w:t>60</w:t>
            </w:r>
          </w:p>
        </w:tc>
        <w:tc>
          <w:tcPr>
            <w:tcW w:w="0" w:type="auto"/>
          </w:tcPr>
          <w:p w:rsidR="00BD07AE" w:rsidRDefault="00BD07AE" w:rsidP="008B0BD2">
            <w:pPr>
              <w:rPr>
                <w:rFonts w:ascii="Times New Roman" w:hAnsi="Times New Roman" w:cs="Times New Roman"/>
                <w:sz w:val="24"/>
                <w:szCs w:val="24"/>
              </w:rPr>
            </w:pPr>
            <w:r>
              <w:rPr>
                <w:rFonts w:ascii="Times New Roman" w:hAnsi="Times New Roman" w:cs="Times New Roman"/>
                <w:sz w:val="24"/>
                <w:szCs w:val="24"/>
              </w:rPr>
              <w:t>Bb slight enhancement</w:t>
            </w:r>
          </w:p>
        </w:tc>
      </w:tr>
      <w:tr w:rsidR="00BD07AE" w:rsidTr="008B0BD2">
        <w:tc>
          <w:tcPr>
            <w:tcW w:w="0" w:type="auto"/>
          </w:tcPr>
          <w:p w:rsidR="00BD07AE" w:rsidRDefault="00BD07AE" w:rsidP="008B0BD2">
            <w:pPr>
              <w:jc w:val="center"/>
              <w:rPr>
                <w:rFonts w:ascii="Times New Roman" w:hAnsi="Times New Roman" w:cs="Times New Roman"/>
                <w:sz w:val="24"/>
                <w:szCs w:val="24"/>
              </w:rPr>
            </w:pPr>
          </w:p>
        </w:tc>
        <w:tc>
          <w:tcPr>
            <w:tcW w:w="0" w:type="auto"/>
          </w:tcPr>
          <w:p w:rsidR="00BD07AE" w:rsidRDefault="00C22883" w:rsidP="008B0BD2">
            <w:pPr>
              <w:jc w:val="center"/>
              <w:rPr>
                <w:rFonts w:ascii="Times New Roman" w:hAnsi="Times New Roman" w:cs="Times New Roman"/>
                <w:sz w:val="24"/>
                <w:szCs w:val="24"/>
              </w:rPr>
            </w:pPr>
            <w:r>
              <w:rPr>
                <w:rFonts w:ascii="Times New Roman" w:hAnsi="Times New Roman" w:cs="Times New Roman"/>
                <w:sz w:val="24"/>
                <w:szCs w:val="24"/>
              </w:rPr>
              <w:t>61</w:t>
            </w:r>
          </w:p>
        </w:tc>
        <w:tc>
          <w:tcPr>
            <w:tcW w:w="0" w:type="auto"/>
          </w:tcPr>
          <w:p w:rsidR="00BD07AE" w:rsidRDefault="00BD07AE" w:rsidP="008B0BD2">
            <w:pPr>
              <w:rPr>
                <w:rFonts w:ascii="Times New Roman" w:hAnsi="Times New Roman" w:cs="Times New Roman"/>
                <w:sz w:val="24"/>
                <w:szCs w:val="24"/>
              </w:rPr>
            </w:pPr>
            <w:r>
              <w:rPr>
                <w:rFonts w:ascii="Times New Roman" w:hAnsi="Times New Roman" w:cs="Times New Roman"/>
                <w:sz w:val="24"/>
                <w:szCs w:val="24"/>
              </w:rPr>
              <w:t xml:space="preserve">Local </w:t>
            </w:r>
            <w:proofErr w:type="spellStart"/>
            <w:r>
              <w:rPr>
                <w:rFonts w:ascii="Times New Roman" w:hAnsi="Times New Roman" w:cs="Times New Roman"/>
                <w:sz w:val="24"/>
                <w:szCs w:val="24"/>
              </w:rPr>
              <w:t>Smax</w:t>
            </w:r>
            <w:proofErr w:type="spellEnd"/>
          </w:p>
        </w:tc>
      </w:tr>
      <w:tr w:rsidR="00BD07AE" w:rsidTr="008B0BD2">
        <w:tc>
          <w:tcPr>
            <w:tcW w:w="0" w:type="auto"/>
          </w:tcPr>
          <w:p w:rsidR="00BD07AE" w:rsidRDefault="00BD07AE" w:rsidP="008B0BD2">
            <w:pPr>
              <w:jc w:val="center"/>
              <w:rPr>
                <w:rFonts w:ascii="Times New Roman" w:hAnsi="Times New Roman" w:cs="Times New Roman"/>
                <w:sz w:val="24"/>
                <w:szCs w:val="24"/>
              </w:rPr>
            </w:pPr>
          </w:p>
        </w:tc>
        <w:tc>
          <w:tcPr>
            <w:tcW w:w="0" w:type="auto"/>
          </w:tcPr>
          <w:p w:rsidR="00BD07AE" w:rsidRPr="009B0216" w:rsidRDefault="00C22883" w:rsidP="008B0BD2">
            <w:pPr>
              <w:jc w:val="center"/>
              <w:rPr>
                <w:rFonts w:ascii="Times New Roman" w:hAnsi="Times New Roman" w:cs="Times New Roman"/>
                <w:strike/>
                <w:sz w:val="24"/>
                <w:szCs w:val="24"/>
              </w:rPr>
            </w:pPr>
            <w:r>
              <w:rPr>
                <w:rFonts w:ascii="Times New Roman" w:hAnsi="Times New Roman" w:cs="Times New Roman"/>
                <w:strike/>
                <w:sz w:val="24"/>
                <w:szCs w:val="24"/>
              </w:rPr>
              <w:t>62</w:t>
            </w:r>
          </w:p>
        </w:tc>
        <w:tc>
          <w:tcPr>
            <w:tcW w:w="0" w:type="auto"/>
          </w:tcPr>
          <w:p w:rsidR="00BD07AE" w:rsidRDefault="00BD07AE" w:rsidP="008B0BD2">
            <w:pPr>
              <w:rPr>
                <w:rFonts w:ascii="Times New Roman" w:hAnsi="Times New Roman" w:cs="Times New Roman"/>
                <w:sz w:val="24"/>
                <w:szCs w:val="24"/>
              </w:rPr>
            </w:pPr>
            <w:r w:rsidRPr="009B0216">
              <w:rPr>
                <w:rFonts w:ascii="Times New Roman" w:hAnsi="Times New Roman" w:cs="Times New Roman"/>
                <w:strike/>
                <w:sz w:val="24"/>
                <w:szCs w:val="24"/>
              </w:rPr>
              <w:t>Western periphery</w:t>
            </w:r>
            <w:r w:rsidR="009B0216">
              <w:rPr>
                <w:rFonts w:ascii="Times New Roman" w:hAnsi="Times New Roman" w:cs="Times New Roman"/>
                <w:sz w:val="24"/>
                <w:szCs w:val="24"/>
              </w:rPr>
              <w:t xml:space="preserve">; scrubbed due to </w:t>
            </w:r>
            <w:proofErr w:type="spellStart"/>
            <w:r w:rsidR="009B0216">
              <w:rPr>
                <w:rFonts w:ascii="Times New Roman" w:hAnsi="Times New Roman" w:cs="Times New Roman"/>
                <w:sz w:val="24"/>
                <w:szCs w:val="24"/>
              </w:rPr>
              <w:t>Wx</w:t>
            </w:r>
            <w:proofErr w:type="spellEnd"/>
          </w:p>
        </w:tc>
      </w:tr>
      <w:tr w:rsidR="00BD07AE" w:rsidTr="008B0BD2">
        <w:tc>
          <w:tcPr>
            <w:tcW w:w="0" w:type="auto"/>
            <w:gridSpan w:val="3"/>
          </w:tcPr>
          <w:p w:rsidR="00BD07AE" w:rsidRDefault="0042436D" w:rsidP="00BD07AE">
            <w:pPr>
              <w:rPr>
                <w:rFonts w:ascii="Times New Roman" w:hAnsi="Times New Roman" w:cs="Times New Roman"/>
                <w:sz w:val="24"/>
                <w:szCs w:val="24"/>
              </w:rPr>
            </w:pPr>
            <w:r>
              <w:rPr>
                <w:rFonts w:ascii="Times New Roman" w:hAnsi="Times New Roman" w:cs="Times New Roman"/>
                <w:sz w:val="24"/>
                <w:szCs w:val="24"/>
              </w:rPr>
              <w:t>Table 3.4</w:t>
            </w:r>
            <w:r w:rsidR="00BD07AE">
              <w:rPr>
                <w:rFonts w:ascii="Times New Roman" w:hAnsi="Times New Roman" w:cs="Times New Roman"/>
                <w:sz w:val="24"/>
                <w:szCs w:val="24"/>
              </w:rPr>
              <w:t>.  Station list for CTD transect 9, from east to west across Eddy 3.</w:t>
            </w:r>
          </w:p>
        </w:tc>
      </w:tr>
    </w:tbl>
    <w:p w:rsidR="00BD07AE" w:rsidRDefault="00BD07AE" w:rsidP="00AF7545">
      <w:pPr>
        <w:spacing w:after="0" w:line="240" w:lineRule="auto"/>
        <w:rPr>
          <w:rFonts w:ascii="Times New Roman" w:hAnsi="Times New Roman" w:cs="Times New Roman"/>
          <w:noProof/>
          <w:sz w:val="24"/>
          <w:szCs w:val="24"/>
        </w:rPr>
      </w:pPr>
    </w:p>
    <w:p w:rsidR="0076677C" w:rsidRDefault="0076677C" w:rsidP="00AF7545">
      <w:pPr>
        <w:spacing w:after="0" w:line="240" w:lineRule="auto"/>
        <w:rPr>
          <w:rFonts w:ascii="Times New Roman" w:hAnsi="Times New Roman" w:cs="Times New Roman"/>
          <w:noProof/>
          <w:sz w:val="24"/>
          <w:szCs w:val="24"/>
        </w:rPr>
      </w:pPr>
    </w:p>
    <w:p w:rsidR="0076677C" w:rsidRPr="00BD07AE" w:rsidRDefault="0076677C" w:rsidP="00AF7545">
      <w:pPr>
        <w:spacing w:after="0" w:line="240" w:lineRule="auto"/>
        <w:rPr>
          <w:rFonts w:ascii="Times New Roman" w:hAnsi="Times New Roman" w:cs="Times New Roman"/>
          <w:b/>
          <w:noProof/>
          <w:sz w:val="24"/>
          <w:szCs w:val="24"/>
        </w:rPr>
      </w:pPr>
      <w:r w:rsidRPr="00BD07AE">
        <w:rPr>
          <w:rFonts w:ascii="Times New Roman" w:hAnsi="Times New Roman" w:cs="Times New Roman"/>
          <w:b/>
          <w:noProof/>
          <w:sz w:val="24"/>
          <w:szCs w:val="24"/>
        </w:rPr>
        <w:t>23 February</w:t>
      </w:r>
    </w:p>
    <w:p w:rsidR="009B0216" w:rsidRDefault="0076677C"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CTD transect continues</w:t>
      </w:r>
      <w:r w:rsidR="009B0216">
        <w:rPr>
          <w:rFonts w:ascii="Times New Roman" w:hAnsi="Times New Roman" w:cs="Times New Roman"/>
          <w:noProof/>
          <w:sz w:val="24"/>
          <w:szCs w:val="24"/>
        </w:rPr>
        <w:t>.  Westernomost station had to be scrubbed due to weather.  Conditions were not favorble for VPR deployment either, so we transited to the northernmost station.  Although VPRdeployment was possible, the forecast calls for increasing winds from the SW, which would add to the remaining swell.  We therefore decided to proceed with the CTD line, starting the VPR tow after that.</w:t>
      </w:r>
    </w:p>
    <w:p w:rsidR="009B0216" w:rsidRDefault="009B0216" w:rsidP="00AF7545">
      <w:pPr>
        <w:spacing w:after="0" w:line="240" w:lineRule="auto"/>
        <w:rPr>
          <w:rFonts w:ascii="Times New Roman" w:hAnsi="Times New Roman" w:cs="Times New Roman"/>
          <w:noProof/>
          <w:sz w:val="24"/>
          <w:szCs w:val="24"/>
        </w:rPr>
      </w:pPr>
    </w:p>
    <w:p w:rsidR="009B0216" w:rsidRPr="009B0216" w:rsidRDefault="009B0216" w:rsidP="00AF7545">
      <w:pPr>
        <w:spacing w:after="0" w:line="240" w:lineRule="auto"/>
        <w:rPr>
          <w:rFonts w:ascii="Times New Roman" w:hAnsi="Times New Roman" w:cs="Times New Roman"/>
          <w:b/>
          <w:noProof/>
          <w:sz w:val="24"/>
          <w:szCs w:val="24"/>
        </w:rPr>
      </w:pPr>
      <w:r w:rsidRPr="009B0216">
        <w:rPr>
          <w:rFonts w:ascii="Times New Roman" w:hAnsi="Times New Roman" w:cs="Times New Roman"/>
          <w:b/>
          <w:noProof/>
          <w:sz w:val="24"/>
          <w:szCs w:val="24"/>
        </w:rPr>
        <w:t>24 February</w:t>
      </w:r>
    </w:p>
    <w:p w:rsidR="009B0216" w:rsidRDefault="003F279F"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N-S CTD line continues, temporarily interupted by weather conditions making CTD operations impossible.</w:t>
      </w:r>
    </w:p>
    <w:p w:rsidR="003F279F" w:rsidRDefault="003F279F" w:rsidP="00AF7545">
      <w:pPr>
        <w:spacing w:after="0" w:line="240" w:lineRule="auto"/>
        <w:rPr>
          <w:rFonts w:ascii="Times New Roman" w:hAnsi="Times New Roman" w:cs="Times New Roman"/>
          <w:noProof/>
          <w:sz w:val="24"/>
          <w:szCs w:val="24"/>
        </w:rPr>
      </w:pPr>
    </w:p>
    <w:p w:rsidR="003F279F" w:rsidRPr="003F279F" w:rsidRDefault="003F279F" w:rsidP="00AF7545">
      <w:pPr>
        <w:spacing w:after="0" w:line="240" w:lineRule="auto"/>
        <w:rPr>
          <w:rFonts w:ascii="Times New Roman" w:hAnsi="Times New Roman" w:cs="Times New Roman"/>
          <w:b/>
          <w:noProof/>
          <w:sz w:val="24"/>
          <w:szCs w:val="24"/>
        </w:rPr>
      </w:pPr>
      <w:r w:rsidRPr="003F279F">
        <w:rPr>
          <w:rFonts w:ascii="Times New Roman" w:hAnsi="Times New Roman" w:cs="Times New Roman"/>
          <w:b/>
          <w:noProof/>
          <w:sz w:val="24"/>
          <w:szCs w:val="24"/>
        </w:rPr>
        <w:lastRenderedPageBreak/>
        <w:t>25 February</w:t>
      </w:r>
    </w:p>
    <w:p w:rsidR="003F279F" w:rsidRDefault="003F279F"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 xml:space="preserve">N-S line continues; </w:t>
      </w:r>
      <w:r w:rsidR="00C67ADE">
        <w:rPr>
          <w:rFonts w:ascii="Times New Roman" w:hAnsi="Times New Roman" w:cs="Times New Roman"/>
          <w:noProof/>
          <w:sz w:val="24"/>
          <w:szCs w:val="24"/>
        </w:rPr>
        <w:t>diverted to recover</w:t>
      </w:r>
      <w:r>
        <w:rPr>
          <w:rFonts w:ascii="Times New Roman" w:hAnsi="Times New Roman" w:cs="Times New Roman"/>
          <w:noProof/>
          <w:sz w:val="24"/>
          <w:szCs w:val="24"/>
        </w:rPr>
        <w:t xml:space="preserve"> drifter; had to double back to Eddy Center in order to do the trace metal cast that was not possible earlier due to Wx.</w:t>
      </w:r>
      <w:r w:rsidR="00F84E17">
        <w:rPr>
          <w:rFonts w:ascii="Times New Roman" w:hAnsi="Times New Roman" w:cs="Times New Roman"/>
          <w:noProof/>
          <w:sz w:val="24"/>
          <w:szCs w:val="24"/>
        </w:rPr>
        <w:t xml:space="preserve">  </w:t>
      </w:r>
      <w:r>
        <w:rPr>
          <w:rFonts w:ascii="Times New Roman" w:hAnsi="Times New Roman" w:cs="Times New Roman"/>
          <w:noProof/>
          <w:sz w:val="24"/>
          <w:szCs w:val="24"/>
        </w:rPr>
        <w:t>Finished N-S l</w:t>
      </w:r>
      <w:r w:rsidR="00F84E17">
        <w:rPr>
          <w:rFonts w:ascii="Times New Roman" w:hAnsi="Times New Roman" w:cs="Times New Roman"/>
          <w:noProof/>
          <w:sz w:val="24"/>
          <w:szCs w:val="24"/>
        </w:rPr>
        <w:t>ine at southernmost station.</w:t>
      </w:r>
    </w:p>
    <w:p w:rsidR="009B0216" w:rsidRDefault="009B0216" w:rsidP="00AF7545">
      <w:pPr>
        <w:spacing w:after="0" w:line="240" w:lineRule="auto"/>
        <w:rPr>
          <w:rFonts w:ascii="Times New Roman" w:hAnsi="Times New Roman" w:cs="Times New Roman"/>
          <w:noProof/>
          <w:sz w:val="24"/>
          <w:szCs w:val="24"/>
        </w:rPr>
      </w:pPr>
    </w:p>
    <w:tbl>
      <w:tblPr>
        <w:tblStyle w:val="TableGrid"/>
        <w:tblW w:w="0" w:type="auto"/>
        <w:tblLook w:val="04A0" w:firstRow="1" w:lastRow="0" w:firstColumn="1" w:lastColumn="0" w:noHBand="0" w:noVBand="1"/>
      </w:tblPr>
      <w:tblGrid>
        <w:gridCol w:w="1433"/>
        <w:gridCol w:w="1232"/>
        <w:gridCol w:w="5104"/>
      </w:tblGrid>
      <w:tr w:rsidR="00C67ADE" w:rsidTr="008B0BD2">
        <w:tc>
          <w:tcPr>
            <w:tcW w:w="0" w:type="auto"/>
          </w:tcPr>
          <w:p w:rsidR="00B55267" w:rsidRDefault="00B55267" w:rsidP="008B0BD2">
            <w:pPr>
              <w:rPr>
                <w:rFonts w:ascii="Times New Roman" w:hAnsi="Times New Roman" w:cs="Times New Roman"/>
                <w:sz w:val="24"/>
                <w:szCs w:val="24"/>
              </w:rPr>
            </w:pPr>
            <w:r>
              <w:rPr>
                <w:rFonts w:ascii="Times New Roman" w:hAnsi="Times New Roman" w:cs="Times New Roman"/>
                <w:sz w:val="24"/>
                <w:szCs w:val="24"/>
              </w:rPr>
              <w:t>Transect</w:t>
            </w:r>
          </w:p>
        </w:tc>
        <w:tc>
          <w:tcPr>
            <w:tcW w:w="0" w:type="auto"/>
          </w:tcPr>
          <w:p w:rsidR="00B55267" w:rsidRDefault="00B55267" w:rsidP="008B0BD2">
            <w:pPr>
              <w:rPr>
                <w:rFonts w:ascii="Times New Roman" w:hAnsi="Times New Roman" w:cs="Times New Roman"/>
                <w:sz w:val="24"/>
                <w:szCs w:val="24"/>
              </w:rPr>
            </w:pPr>
            <w:r>
              <w:rPr>
                <w:rFonts w:ascii="Times New Roman" w:hAnsi="Times New Roman" w:cs="Times New Roman"/>
                <w:sz w:val="24"/>
                <w:szCs w:val="24"/>
              </w:rPr>
              <w:t>Station</w:t>
            </w:r>
          </w:p>
        </w:tc>
        <w:tc>
          <w:tcPr>
            <w:tcW w:w="0" w:type="auto"/>
          </w:tcPr>
          <w:p w:rsidR="00B55267" w:rsidRDefault="00B55267" w:rsidP="008B0BD2">
            <w:pPr>
              <w:rPr>
                <w:rFonts w:ascii="Times New Roman" w:hAnsi="Times New Roman" w:cs="Times New Roman"/>
                <w:sz w:val="24"/>
                <w:szCs w:val="24"/>
              </w:rPr>
            </w:pPr>
            <w:r>
              <w:rPr>
                <w:rFonts w:ascii="Times New Roman" w:hAnsi="Times New Roman" w:cs="Times New Roman"/>
                <w:sz w:val="24"/>
                <w:szCs w:val="24"/>
              </w:rPr>
              <w:t>Feature / comments</w:t>
            </w:r>
          </w:p>
        </w:tc>
      </w:tr>
      <w:tr w:rsidR="00C67ADE" w:rsidTr="008B0BD2">
        <w:tc>
          <w:tcPr>
            <w:tcW w:w="0" w:type="auto"/>
          </w:tcPr>
          <w:p w:rsidR="00B55267" w:rsidRDefault="00B55267" w:rsidP="008B0BD2">
            <w:pPr>
              <w:jc w:val="center"/>
              <w:rPr>
                <w:rFonts w:ascii="Times New Roman" w:hAnsi="Times New Roman" w:cs="Times New Roman"/>
                <w:sz w:val="24"/>
                <w:szCs w:val="24"/>
              </w:rPr>
            </w:pPr>
            <w:r>
              <w:rPr>
                <w:rFonts w:ascii="Times New Roman" w:hAnsi="Times New Roman" w:cs="Times New Roman"/>
                <w:sz w:val="24"/>
                <w:szCs w:val="24"/>
              </w:rPr>
              <w:t>10</w:t>
            </w:r>
          </w:p>
        </w:tc>
        <w:tc>
          <w:tcPr>
            <w:tcW w:w="0" w:type="auto"/>
          </w:tcPr>
          <w:p w:rsidR="00B55267" w:rsidRDefault="00C22883" w:rsidP="008B0BD2">
            <w:pPr>
              <w:jc w:val="center"/>
              <w:rPr>
                <w:rFonts w:ascii="Times New Roman" w:hAnsi="Times New Roman" w:cs="Times New Roman"/>
                <w:sz w:val="24"/>
                <w:szCs w:val="24"/>
              </w:rPr>
            </w:pPr>
            <w:r>
              <w:rPr>
                <w:rFonts w:ascii="Times New Roman" w:hAnsi="Times New Roman" w:cs="Times New Roman"/>
                <w:sz w:val="24"/>
                <w:szCs w:val="24"/>
              </w:rPr>
              <w:t>62</w:t>
            </w:r>
          </w:p>
        </w:tc>
        <w:tc>
          <w:tcPr>
            <w:tcW w:w="0" w:type="auto"/>
          </w:tcPr>
          <w:p w:rsidR="00B55267" w:rsidRDefault="00C22883" w:rsidP="008B0BD2">
            <w:pPr>
              <w:rPr>
                <w:rFonts w:ascii="Times New Roman" w:hAnsi="Times New Roman" w:cs="Times New Roman"/>
                <w:sz w:val="24"/>
                <w:szCs w:val="24"/>
              </w:rPr>
            </w:pPr>
            <w:r>
              <w:rPr>
                <w:rFonts w:ascii="Times New Roman" w:hAnsi="Times New Roman" w:cs="Times New Roman"/>
                <w:sz w:val="24"/>
                <w:szCs w:val="24"/>
              </w:rPr>
              <w:t>Northern station</w:t>
            </w:r>
          </w:p>
        </w:tc>
      </w:tr>
      <w:tr w:rsidR="00C67ADE" w:rsidTr="008B0BD2">
        <w:tc>
          <w:tcPr>
            <w:tcW w:w="0" w:type="auto"/>
          </w:tcPr>
          <w:p w:rsidR="008B0BD2" w:rsidRDefault="008B0BD2" w:rsidP="008B0BD2">
            <w:pPr>
              <w:jc w:val="center"/>
              <w:rPr>
                <w:rFonts w:ascii="Times New Roman" w:hAnsi="Times New Roman" w:cs="Times New Roman"/>
                <w:sz w:val="24"/>
                <w:szCs w:val="24"/>
              </w:rPr>
            </w:pPr>
          </w:p>
        </w:tc>
        <w:tc>
          <w:tcPr>
            <w:tcW w:w="0" w:type="auto"/>
          </w:tcPr>
          <w:p w:rsidR="008B0BD2" w:rsidRDefault="008B0BD2" w:rsidP="008B0BD2">
            <w:pPr>
              <w:jc w:val="center"/>
              <w:rPr>
                <w:rFonts w:ascii="Times New Roman" w:hAnsi="Times New Roman" w:cs="Times New Roman"/>
                <w:sz w:val="24"/>
                <w:szCs w:val="24"/>
              </w:rPr>
            </w:pPr>
            <w:r>
              <w:rPr>
                <w:rFonts w:ascii="Times New Roman" w:hAnsi="Times New Roman" w:cs="Times New Roman"/>
                <w:sz w:val="24"/>
                <w:szCs w:val="24"/>
              </w:rPr>
              <w:t>63</w:t>
            </w:r>
          </w:p>
        </w:tc>
        <w:tc>
          <w:tcPr>
            <w:tcW w:w="0" w:type="auto"/>
          </w:tcPr>
          <w:p w:rsidR="008B0BD2" w:rsidRDefault="008B0BD2" w:rsidP="008B0BD2">
            <w:pPr>
              <w:rPr>
                <w:rFonts w:ascii="Times New Roman" w:hAnsi="Times New Roman" w:cs="Times New Roman"/>
                <w:sz w:val="24"/>
                <w:szCs w:val="24"/>
              </w:rPr>
            </w:pPr>
          </w:p>
        </w:tc>
      </w:tr>
      <w:tr w:rsidR="00C67ADE" w:rsidTr="008B0BD2">
        <w:tc>
          <w:tcPr>
            <w:tcW w:w="0" w:type="auto"/>
          </w:tcPr>
          <w:p w:rsidR="00B55267" w:rsidRDefault="00B55267" w:rsidP="008B0BD2">
            <w:pPr>
              <w:jc w:val="center"/>
              <w:rPr>
                <w:rFonts w:ascii="Times New Roman" w:hAnsi="Times New Roman" w:cs="Times New Roman"/>
                <w:sz w:val="24"/>
                <w:szCs w:val="24"/>
              </w:rPr>
            </w:pPr>
          </w:p>
        </w:tc>
        <w:tc>
          <w:tcPr>
            <w:tcW w:w="0" w:type="auto"/>
          </w:tcPr>
          <w:p w:rsidR="00B55267" w:rsidRDefault="008B0BD2" w:rsidP="008B0BD2">
            <w:pPr>
              <w:jc w:val="center"/>
              <w:rPr>
                <w:rFonts w:ascii="Times New Roman" w:hAnsi="Times New Roman" w:cs="Times New Roman"/>
                <w:sz w:val="24"/>
                <w:szCs w:val="24"/>
              </w:rPr>
            </w:pPr>
            <w:r>
              <w:rPr>
                <w:rFonts w:ascii="Times New Roman" w:hAnsi="Times New Roman" w:cs="Times New Roman"/>
                <w:sz w:val="24"/>
                <w:szCs w:val="24"/>
              </w:rPr>
              <w:t>64</w:t>
            </w:r>
          </w:p>
        </w:tc>
        <w:tc>
          <w:tcPr>
            <w:tcW w:w="0" w:type="auto"/>
          </w:tcPr>
          <w:p w:rsidR="00B55267" w:rsidRDefault="00B55267" w:rsidP="008B0BD2">
            <w:pPr>
              <w:rPr>
                <w:rFonts w:ascii="Times New Roman" w:hAnsi="Times New Roman" w:cs="Times New Roman"/>
                <w:sz w:val="24"/>
                <w:szCs w:val="24"/>
              </w:rPr>
            </w:pPr>
          </w:p>
        </w:tc>
      </w:tr>
      <w:tr w:rsidR="00C67ADE" w:rsidTr="008B0BD2">
        <w:tc>
          <w:tcPr>
            <w:tcW w:w="0" w:type="auto"/>
          </w:tcPr>
          <w:p w:rsidR="00B55267" w:rsidRDefault="00B55267" w:rsidP="008B0BD2">
            <w:pPr>
              <w:jc w:val="center"/>
              <w:rPr>
                <w:rFonts w:ascii="Times New Roman" w:hAnsi="Times New Roman" w:cs="Times New Roman"/>
                <w:sz w:val="24"/>
                <w:szCs w:val="24"/>
              </w:rPr>
            </w:pPr>
          </w:p>
        </w:tc>
        <w:tc>
          <w:tcPr>
            <w:tcW w:w="0" w:type="auto"/>
          </w:tcPr>
          <w:p w:rsidR="00B55267" w:rsidRDefault="008B0BD2" w:rsidP="008B0BD2">
            <w:pPr>
              <w:jc w:val="center"/>
              <w:rPr>
                <w:rFonts w:ascii="Times New Roman" w:hAnsi="Times New Roman" w:cs="Times New Roman"/>
                <w:sz w:val="24"/>
                <w:szCs w:val="24"/>
              </w:rPr>
            </w:pPr>
            <w:r>
              <w:rPr>
                <w:rFonts w:ascii="Times New Roman" w:hAnsi="Times New Roman" w:cs="Times New Roman"/>
                <w:sz w:val="24"/>
                <w:szCs w:val="24"/>
              </w:rPr>
              <w:t>65</w:t>
            </w:r>
          </w:p>
        </w:tc>
        <w:tc>
          <w:tcPr>
            <w:tcW w:w="0" w:type="auto"/>
          </w:tcPr>
          <w:p w:rsidR="00B55267" w:rsidRDefault="00B55267" w:rsidP="008B0BD2">
            <w:pPr>
              <w:rPr>
                <w:rFonts w:ascii="Times New Roman" w:hAnsi="Times New Roman" w:cs="Times New Roman"/>
                <w:sz w:val="24"/>
                <w:szCs w:val="24"/>
              </w:rPr>
            </w:pPr>
          </w:p>
        </w:tc>
      </w:tr>
      <w:tr w:rsidR="00C67ADE" w:rsidTr="008B0BD2">
        <w:tc>
          <w:tcPr>
            <w:tcW w:w="0" w:type="auto"/>
          </w:tcPr>
          <w:p w:rsidR="00B55267" w:rsidRDefault="00B55267" w:rsidP="008B0BD2">
            <w:pPr>
              <w:jc w:val="center"/>
              <w:rPr>
                <w:rFonts w:ascii="Times New Roman" w:hAnsi="Times New Roman" w:cs="Times New Roman"/>
                <w:sz w:val="24"/>
                <w:szCs w:val="24"/>
              </w:rPr>
            </w:pPr>
          </w:p>
        </w:tc>
        <w:tc>
          <w:tcPr>
            <w:tcW w:w="0" w:type="auto"/>
          </w:tcPr>
          <w:p w:rsidR="00B55267" w:rsidRDefault="008B0BD2" w:rsidP="008B0BD2">
            <w:pPr>
              <w:jc w:val="center"/>
              <w:rPr>
                <w:rFonts w:ascii="Times New Roman" w:hAnsi="Times New Roman" w:cs="Times New Roman"/>
                <w:sz w:val="24"/>
                <w:szCs w:val="24"/>
              </w:rPr>
            </w:pPr>
            <w:r>
              <w:rPr>
                <w:rFonts w:ascii="Times New Roman" w:hAnsi="Times New Roman" w:cs="Times New Roman"/>
                <w:sz w:val="24"/>
                <w:szCs w:val="24"/>
              </w:rPr>
              <w:t>66</w:t>
            </w:r>
          </w:p>
        </w:tc>
        <w:tc>
          <w:tcPr>
            <w:tcW w:w="0" w:type="auto"/>
          </w:tcPr>
          <w:p w:rsidR="00B55267" w:rsidRDefault="00C22883" w:rsidP="008B0BD2">
            <w:pPr>
              <w:rPr>
                <w:rFonts w:ascii="Times New Roman" w:hAnsi="Times New Roman" w:cs="Times New Roman"/>
                <w:sz w:val="24"/>
                <w:szCs w:val="24"/>
              </w:rPr>
            </w:pPr>
            <w:r>
              <w:rPr>
                <w:rFonts w:ascii="Times New Roman" w:hAnsi="Times New Roman" w:cs="Times New Roman"/>
                <w:sz w:val="24"/>
                <w:szCs w:val="24"/>
              </w:rPr>
              <w:t>Eddy center</w:t>
            </w:r>
          </w:p>
        </w:tc>
      </w:tr>
      <w:tr w:rsidR="00C67ADE" w:rsidTr="008B0BD2">
        <w:tc>
          <w:tcPr>
            <w:tcW w:w="0" w:type="auto"/>
          </w:tcPr>
          <w:p w:rsidR="00B55267" w:rsidRDefault="00B55267" w:rsidP="008B0BD2">
            <w:pPr>
              <w:jc w:val="center"/>
              <w:rPr>
                <w:rFonts w:ascii="Times New Roman" w:hAnsi="Times New Roman" w:cs="Times New Roman"/>
                <w:sz w:val="24"/>
                <w:szCs w:val="24"/>
              </w:rPr>
            </w:pPr>
          </w:p>
        </w:tc>
        <w:tc>
          <w:tcPr>
            <w:tcW w:w="0" w:type="auto"/>
          </w:tcPr>
          <w:p w:rsidR="00B55267" w:rsidRDefault="008B0BD2" w:rsidP="008B0BD2">
            <w:pPr>
              <w:jc w:val="center"/>
              <w:rPr>
                <w:rFonts w:ascii="Times New Roman" w:hAnsi="Times New Roman" w:cs="Times New Roman"/>
                <w:sz w:val="24"/>
                <w:szCs w:val="24"/>
              </w:rPr>
            </w:pPr>
            <w:r>
              <w:rPr>
                <w:rFonts w:ascii="Times New Roman" w:hAnsi="Times New Roman" w:cs="Times New Roman"/>
                <w:sz w:val="24"/>
                <w:szCs w:val="24"/>
              </w:rPr>
              <w:t>67</w:t>
            </w:r>
          </w:p>
        </w:tc>
        <w:tc>
          <w:tcPr>
            <w:tcW w:w="0" w:type="auto"/>
          </w:tcPr>
          <w:p w:rsidR="00B55267" w:rsidRDefault="00C22883" w:rsidP="00C22883">
            <w:pPr>
              <w:rPr>
                <w:rFonts w:ascii="Times New Roman" w:hAnsi="Times New Roman" w:cs="Times New Roman"/>
                <w:sz w:val="24"/>
                <w:szCs w:val="24"/>
              </w:rPr>
            </w:pPr>
            <w:r>
              <w:rPr>
                <w:rFonts w:ascii="Times New Roman" w:hAnsi="Times New Roman" w:cs="Times New Roman"/>
                <w:sz w:val="24"/>
                <w:szCs w:val="24"/>
              </w:rPr>
              <w:t>3 south of EC</w:t>
            </w:r>
            <w:r w:rsidR="00C67ADE">
              <w:rPr>
                <w:rFonts w:ascii="Times New Roman" w:hAnsi="Times New Roman" w:cs="Times New Roman"/>
                <w:sz w:val="24"/>
                <w:szCs w:val="24"/>
              </w:rPr>
              <w:t>; diverted to get drifter</w:t>
            </w:r>
          </w:p>
        </w:tc>
      </w:tr>
      <w:tr w:rsidR="00C67ADE" w:rsidTr="008B0BD2">
        <w:tc>
          <w:tcPr>
            <w:tcW w:w="0" w:type="auto"/>
          </w:tcPr>
          <w:p w:rsidR="00B55267" w:rsidRDefault="00B55267" w:rsidP="008B0BD2">
            <w:pPr>
              <w:jc w:val="center"/>
              <w:rPr>
                <w:rFonts w:ascii="Times New Roman" w:hAnsi="Times New Roman" w:cs="Times New Roman"/>
                <w:sz w:val="24"/>
                <w:szCs w:val="24"/>
              </w:rPr>
            </w:pPr>
          </w:p>
        </w:tc>
        <w:tc>
          <w:tcPr>
            <w:tcW w:w="0" w:type="auto"/>
          </w:tcPr>
          <w:p w:rsidR="00B55267" w:rsidRDefault="008B0BD2" w:rsidP="008B0BD2">
            <w:pPr>
              <w:jc w:val="center"/>
              <w:rPr>
                <w:rFonts w:ascii="Times New Roman" w:hAnsi="Times New Roman" w:cs="Times New Roman"/>
                <w:sz w:val="24"/>
                <w:szCs w:val="24"/>
              </w:rPr>
            </w:pPr>
            <w:r>
              <w:rPr>
                <w:rFonts w:ascii="Times New Roman" w:hAnsi="Times New Roman" w:cs="Times New Roman"/>
                <w:sz w:val="24"/>
                <w:szCs w:val="24"/>
              </w:rPr>
              <w:t>68</w:t>
            </w:r>
          </w:p>
        </w:tc>
        <w:tc>
          <w:tcPr>
            <w:tcW w:w="0" w:type="auto"/>
          </w:tcPr>
          <w:p w:rsidR="00B55267" w:rsidRDefault="00C22883" w:rsidP="008B0BD2">
            <w:pPr>
              <w:rPr>
                <w:rFonts w:ascii="Times New Roman" w:hAnsi="Times New Roman" w:cs="Times New Roman"/>
                <w:sz w:val="24"/>
                <w:szCs w:val="24"/>
              </w:rPr>
            </w:pPr>
            <w:r>
              <w:rPr>
                <w:rFonts w:ascii="Times New Roman" w:hAnsi="Times New Roman" w:cs="Times New Roman"/>
                <w:sz w:val="24"/>
                <w:szCs w:val="24"/>
              </w:rPr>
              <w:t>2 south of EC</w:t>
            </w:r>
          </w:p>
        </w:tc>
      </w:tr>
      <w:tr w:rsidR="00C67ADE" w:rsidTr="008B0BD2">
        <w:tc>
          <w:tcPr>
            <w:tcW w:w="0" w:type="auto"/>
          </w:tcPr>
          <w:p w:rsidR="00B55267" w:rsidRDefault="00B55267" w:rsidP="008B0BD2">
            <w:pPr>
              <w:jc w:val="center"/>
              <w:rPr>
                <w:rFonts w:ascii="Times New Roman" w:hAnsi="Times New Roman" w:cs="Times New Roman"/>
                <w:sz w:val="24"/>
                <w:szCs w:val="24"/>
              </w:rPr>
            </w:pPr>
          </w:p>
        </w:tc>
        <w:tc>
          <w:tcPr>
            <w:tcW w:w="0" w:type="auto"/>
          </w:tcPr>
          <w:p w:rsidR="00B55267" w:rsidRDefault="008B0BD2" w:rsidP="008B0BD2">
            <w:pPr>
              <w:jc w:val="center"/>
              <w:rPr>
                <w:rFonts w:ascii="Times New Roman" w:hAnsi="Times New Roman" w:cs="Times New Roman"/>
                <w:sz w:val="24"/>
                <w:szCs w:val="24"/>
              </w:rPr>
            </w:pPr>
            <w:r>
              <w:rPr>
                <w:rFonts w:ascii="Times New Roman" w:hAnsi="Times New Roman" w:cs="Times New Roman"/>
                <w:sz w:val="24"/>
                <w:szCs w:val="24"/>
              </w:rPr>
              <w:t>69</w:t>
            </w:r>
          </w:p>
        </w:tc>
        <w:tc>
          <w:tcPr>
            <w:tcW w:w="0" w:type="auto"/>
          </w:tcPr>
          <w:p w:rsidR="00B55267" w:rsidRDefault="00C22883" w:rsidP="008B0BD2">
            <w:pPr>
              <w:rPr>
                <w:rFonts w:ascii="Times New Roman" w:hAnsi="Times New Roman" w:cs="Times New Roman"/>
                <w:sz w:val="24"/>
                <w:szCs w:val="24"/>
              </w:rPr>
            </w:pPr>
            <w:r>
              <w:rPr>
                <w:rFonts w:ascii="Times New Roman" w:hAnsi="Times New Roman" w:cs="Times New Roman"/>
                <w:sz w:val="24"/>
                <w:szCs w:val="24"/>
              </w:rPr>
              <w:t>1 south of EC</w:t>
            </w:r>
          </w:p>
        </w:tc>
      </w:tr>
      <w:tr w:rsidR="00C67ADE" w:rsidTr="008B0BD2">
        <w:tc>
          <w:tcPr>
            <w:tcW w:w="0" w:type="auto"/>
          </w:tcPr>
          <w:p w:rsidR="00B55267" w:rsidRDefault="00B55267" w:rsidP="008B0BD2">
            <w:pPr>
              <w:jc w:val="center"/>
              <w:rPr>
                <w:rFonts w:ascii="Times New Roman" w:hAnsi="Times New Roman" w:cs="Times New Roman"/>
                <w:sz w:val="24"/>
                <w:szCs w:val="24"/>
              </w:rPr>
            </w:pPr>
          </w:p>
        </w:tc>
        <w:tc>
          <w:tcPr>
            <w:tcW w:w="0" w:type="auto"/>
          </w:tcPr>
          <w:p w:rsidR="00B55267" w:rsidRDefault="008B0BD2" w:rsidP="008B0BD2">
            <w:pPr>
              <w:jc w:val="center"/>
              <w:rPr>
                <w:rFonts w:ascii="Times New Roman" w:hAnsi="Times New Roman" w:cs="Times New Roman"/>
                <w:sz w:val="24"/>
                <w:szCs w:val="24"/>
              </w:rPr>
            </w:pPr>
            <w:r>
              <w:rPr>
                <w:rFonts w:ascii="Times New Roman" w:hAnsi="Times New Roman" w:cs="Times New Roman"/>
                <w:sz w:val="24"/>
                <w:szCs w:val="24"/>
              </w:rPr>
              <w:t>70</w:t>
            </w:r>
          </w:p>
        </w:tc>
        <w:tc>
          <w:tcPr>
            <w:tcW w:w="0" w:type="auto"/>
          </w:tcPr>
          <w:p w:rsidR="00B55267" w:rsidRDefault="008B0BD2" w:rsidP="008B0BD2">
            <w:pPr>
              <w:rPr>
                <w:rFonts w:ascii="Times New Roman" w:hAnsi="Times New Roman" w:cs="Times New Roman"/>
                <w:sz w:val="24"/>
                <w:szCs w:val="24"/>
              </w:rPr>
            </w:pPr>
            <w:r>
              <w:rPr>
                <w:rFonts w:ascii="Times New Roman" w:hAnsi="Times New Roman" w:cs="Times New Roman"/>
                <w:sz w:val="24"/>
                <w:szCs w:val="24"/>
              </w:rPr>
              <w:t>Eddy center repeat</w:t>
            </w:r>
            <w:r w:rsidR="00C22883">
              <w:rPr>
                <w:rFonts w:ascii="Times New Roman" w:hAnsi="Times New Roman" w:cs="Times New Roman"/>
                <w:sz w:val="24"/>
                <w:szCs w:val="24"/>
              </w:rPr>
              <w:t xml:space="preserve"> / TM cast</w:t>
            </w:r>
          </w:p>
        </w:tc>
      </w:tr>
      <w:tr w:rsidR="00C22883" w:rsidTr="008B0BD2">
        <w:tc>
          <w:tcPr>
            <w:tcW w:w="0" w:type="auto"/>
          </w:tcPr>
          <w:p w:rsidR="00C22883" w:rsidRDefault="00C22883" w:rsidP="008B0BD2">
            <w:pPr>
              <w:jc w:val="center"/>
              <w:rPr>
                <w:rFonts w:ascii="Times New Roman" w:hAnsi="Times New Roman" w:cs="Times New Roman"/>
                <w:sz w:val="24"/>
                <w:szCs w:val="24"/>
              </w:rPr>
            </w:pPr>
          </w:p>
        </w:tc>
        <w:tc>
          <w:tcPr>
            <w:tcW w:w="0" w:type="auto"/>
          </w:tcPr>
          <w:p w:rsidR="00C22883" w:rsidRDefault="00C22883" w:rsidP="008B0BD2">
            <w:pPr>
              <w:jc w:val="center"/>
              <w:rPr>
                <w:rFonts w:ascii="Times New Roman" w:hAnsi="Times New Roman" w:cs="Times New Roman"/>
                <w:sz w:val="24"/>
                <w:szCs w:val="24"/>
              </w:rPr>
            </w:pPr>
            <w:r>
              <w:rPr>
                <w:rFonts w:ascii="Times New Roman" w:hAnsi="Times New Roman" w:cs="Times New Roman"/>
                <w:sz w:val="24"/>
                <w:szCs w:val="24"/>
              </w:rPr>
              <w:t>71</w:t>
            </w:r>
          </w:p>
        </w:tc>
        <w:tc>
          <w:tcPr>
            <w:tcW w:w="0" w:type="auto"/>
          </w:tcPr>
          <w:p w:rsidR="00C22883" w:rsidRDefault="00C22883" w:rsidP="008B0BD2">
            <w:pPr>
              <w:rPr>
                <w:rFonts w:ascii="Times New Roman" w:hAnsi="Times New Roman" w:cs="Times New Roman"/>
                <w:sz w:val="24"/>
                <w:szCs w:val="24"/>
              </w:rPr>
            </w:pPr>
            <w:r>
              <w:rPr>
                <w:rFonts w:ascii="Times New Roman" w:hAnsi="Times New Roman" w:cs="Times New Roman"/>
                <w:sz w:val="24"/>
                <w:szCs w:val="24"/>
              </w:rPr>
              <w:t>Southern station</w:t>
            </w:r>
          </w:p>
        </w:tc>
      </w:tr>
      <w:tr w:rsidR="00B55267" w:rsidTr="008B0BD2">
        <w:tc>
          <w:tcPr>
            <w:tcW w:w="0" w:type="auto"/>
            <w:gridSpan w:val="3"/>
          </w:tcPr>
          <w:p w:rsidR="00B55267" w:rsidRDefault="0042436D" w:rsidP="00C22883">
            <w:pPr>
              <w:rPr>
                <w:rFonts w:ascii="Times New Roman" w:hAnsi="Times New Roman" w:cs="Times New Roman"/>
                <w:sz w:val="24"/>
                <w:szCs w:val="24"/>
              </w:rPr>
            </w:pPr>
            <w:r>
              <w:rPr>
                <w:rFonts w:ascii="Times New Roman" w:hAnsi="Times New Roman" w:cs="Times New Roman"/>
                <w:sz w:val="24"/>
                <w:szCs w:val="24"/>
              </w:rPr>
              <w:t>Table 3.5</w:t>
            </w:r>
            <w:r w:rsidR="00B55267">
              <w:rPr>
                <w:rFonts w:ascii="Times New Roman" w:hAnsi="Times New Roman" w:cs="Times New Roman"/>
                <w:sz w:val="24"/>
                <w:szCs w:val="24"/>
              </w:rPr>
              <w:t xml:space="preserve">. </w:t>
            </w:r>
            <w:r w:rsidR="00C22883">
              <w:rPr>
                <w:rFonts w:ascii="Times New Roman" w:hAnsi="Times New Roman" w:cs="Times New Roman"/>
                <w:sz w:val="24"/>
                <w:szCs w:val="24"/>
              </w:rPr>
              <w:t xml:space="preserve"> Station list for CTD transect 10</w:t>
            </w:r>
            <w:r w:rsidR="00B55267">
              <w:rPr>
                <w:rFonts w:ascii="Times New Roman" w:hAnsi="Times New Roman" w:cs="Times New Roman"/>
                <w:sz w:val="24"/>
                <w:szCs w:val="24"/>
              </w:rPr>
              <w:t xml:space="preserve">, from </w:t>
            </w:r>
            <w:r w:rsidR="00C22883">
              <w:rPr>
                <w:rFonts w:ascii="Times New Roman" w:hAnsi="Times New Roman" w:cs="Times New Roman"/>
                <w:sz w:val="24"/>
                <w:szCs w:val="24"/>
              </w:rPr>
              <w:t>north</w:t>
            </w:r>
            <w:r w:rsidR="00B55267">
              <w:rPr>
                <w:rFonts w:ascii="Times New Roman" w:hAnsi="Times New Roman" w:cs="Times New Roman"/>
                <w:sz w:val="24"/>
                <w:szCs w:val="24"/>
              </w:rPr>
              <w:t xml:space="preserve"> to </w:t>
            </w:r>
            <w:r w:rsidR="00C22883">
              <w:rPr>
                <w:rFonts w:ascii="Times New Roman" w:hAnsi="Times New Roman" w:cs="Times New Roman"/>
                <w:sz w:val="24"/>
                <w:szCs w:val="24"/>
              </w:rPr>
              <w:t>south</w:t>
            </w:r>
            <w:r w:rsidR="00B55267">
              <w:rPr>
                <w:rFonts w:ascii="Times New Roman" w:hAnsi="Times New Roman" w:cs="Times New Roman"/>
                <w:sz w:val="24"/>
                <w:szCs w:val="24"/>
              </w:rPr>
              <w:t xml:space="preserve"> across Eddy 3.</w:t>
            </w:r>
          </w:p>
        </w:tc>
      </w:tr>
    </w:tbl>
    <w:p w:rsidR="0076677C" w:rsidRDefault="0076677C" w:rsidP="00AF7545">
      <w:pPr>
        <w:spacing w:after="0" w:line="240" w:lineRule="auto"/>
        <w:rPr>
          <w:rFonts w:ascii="Times New Roman" w:hAnsi="Times New Roman" w:cs="Times New Roman"/>
          <w:noProof/>
          <w:sz w:val="24"/>
          <w:szCs w:val="24"/>
        </w:rPr>
      </w:pPr>
    </w:p>
    <w:p w:rsidR="00DA59CE" w:rsidRPr="00DA59CE" w:rsidRDefault="00DA59CE" w:rsidP="00AF7545">
      <w:pPr>
        <w:spacing w:after="0" w:line="240" w:lineRule="auto"/>
        <w:rPr>
          <w:rFonts w:ascii="Times New Roman" w:hAnsi="Times New Roman" w:cs="Times New Roman"/>
          <w:b/>
          <w:noProof/>
          <w:sz w:val="24"/>
          <w:szCs w:val="24"/>
        </w:rPr>
      </w:pPr>
      <w:r w:rsidRPr="00DA59CE">
        <w:rPr>
          <w:rFonts w:ascii="Times New Roman" w:hAnsi="Times New Roman" w:cs="Times New Roman"/>
          <w:b/>
          <w:noProof/>
          <w:sz w:val="24"/>
          <w:szCs w:val="24"/>
        </w:rPr>
        <w:t>26 February</w:t>
      </w:r>
    </w:p>
    <w:p w:rsidR="00F84E17" w:rsidRDefault="00F84E17"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Deployed the VPR at the southernmost station and towed north.  ADCP observations indicate we passed east of eddy center, and this is consistent with the altimetry: eddy center have move west more quickly than anticipated, owing to interaction</w:t>
      </w:r>
      <w:r w:rsidR="001920C1">
        <w:rPr>
          <w:rFonts w:ascii="Times New Roman" w:hAnsi="Times New Roman" w:cs="Times New Roman"/>
          <w:noProof/>
          <w:sz w:val="24"/>
          <w:szCs w:val="24"/>
        </w:rPr>
        <w:t xml:space="preserve"> and apparent merger</w:t>
      </w:r>
      <w:r>
        <w:rPr>
          <w:rFonts w:ascii="Times New Roman" w:hAnsi="Times New Roman" w:cs="Times New Roman"/>
          <w:noProof/>
          <w:sz w:val="24"/>
          <w:szCs w:val="24"/>
        </w:rPr>
        <w:t xml:space="preserve"> with another cyclone to the northwest.</w:t>
      </w:r>
    </w:p>
    <w:p w:rsidR="003E067C" w:rsidRDefault="003E067C" w:rsidP="00AF7545">
      <w:pPr>
        <w:spacing w:after="0" w:line="240" w:lineRule="auto"/>
        <w:rPr>
          <w:rFonts w:ascii="Times New Roman" w:hAnsi="Times New Roman" w:cs="Times New Roman"/>
          <w:noProof/>
          <w:sz w:val="24"/>
          <w:szCs w:val="24"/>
        </w:rPr>
      </w:pPr>
    </w:p>
    <w:p w:rsidR="003E067C" w:rsidRDefault="003E067C"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Despite the transect being a bit off-center, the lower salinity of the eddy core is still visible—although in this transect it surrounds more saline waters closest to eddy center.  Surface chlorophyll and backscatter are very low,with the largest signals in subsurface maxima that peak in the low-salinity band around the core and at the eddy periphery.  There is a hint of enhancement of Bb in surface waters in that band, although the signal is very weak.</w:t>
      </w:r>
    </w:p>
    <w:p w:rsidR="003A6E65" w:rsidRDefault="003A6E65" w:rsidP="00AF7545">
      <w:pPr>
        <w:spacing w:after="0" w:line="240" w:lineRule="auto"/>
        <w:rPr>
          <w:rFonts w:ascii="Times New Roman" w:hAnsi="Times New Roman" w:cs="Times New Roman"/>
          <w:noProof/>
          <w:sz w:val="24"/>
          <w:szCs w:val="24"/>
        </w:rPr>
      </w:pPr>
    </w:p>
    <w:p w:rsidR="003A6E65" w:rsidRDefault="003A6E65"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What is the origin of the saline water near eddy center in VPR14?  The feature fills in the gap in T-S space present in VPR13 between 35.35 &lt; S &lt; 35.55, suggesting continuity in water mass characteristics from the eddy core to the ambient waters outside the eddy.  Perhaps this is a streamer of saline water from outside the eddy intruding into the eddy core?  Zhang and McGillicuddy (submitted) document a mechanism for streamer formation that may be applicable here; detailed diagnosis of the density field will be required to make that assessment.</w:t>
      </w:r>
    </w:p>
    <w:p w:rsidR="00DA59CE" w:rsidRDefault="00DA59CE" w:rsidP="00AF7545">
      <w:pPr>
        <w:spacing w:after="0" w:line="240" w:lineRule="auto"/>
        <w:rPr>
          <w:rFonts w:ascii="Times New Roman" w:hAnsi="Times New Roman" w:cs="Times New Roman"/>
          <w:noProof/>
          <w:sz w:val="24"/>
          <w:szCs w:val="24"/>
        </w:rPr>
      </w:pPr>
    </w:p>
    <w:p w:rsidR="00DA59CE" w:rsidRDefault="00DA59CE"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Upon completion of the VPR survey, we began steaming for Mauritius.</w:t>
      </w:r>
    </w:p>
    <w:p w:rsidR="003A6E65" w:rsidRDefault="003A6E65" w:rsidP="00AF7545">
      <w:pPr>
        <w:spacing w:after="0" w:line="240" w:lineRule="auto"/>
        <w:rPr>
          <w:rFonts w:ascii="Times New Roman" w:hAnsi="Times New Roman" w:cs="Times New Roman"/>
          <w:noProof/>
          <w:sz w:val="24"/>
          <w:szCs w:val="24"/>
        </w:rPr>
      </w:pPr>
    </w:p>
    <w:p w:rsidR="001920C1" w:rsidRDefault="001920C1" w:rsidP="00AF7545">
      <w:pPr>
        <w:spacing w:after="0" w:line="240" w:lineRule="auto"/>
        <w:rPr>
          <w:rFonts w:ascii="Times New Roman" w:hAnsi="Times New Roman" w:cs="Times New Roman"/>
          <w:noProof/>
          <w:sz w:val="24"/>
          <w:szCs w:val="24"/>
        </w:rPr>
      </w:pPr>
    </w:p>
    <w:p w:rsidR="001920C1" w:rsidRDefault="001920C1" w:rsidP="00AF7545">
      <w:pPr>
        <w:spacing w:after="0" w:line="240" w:lineRule="auto"/>
        <w:rPr>
          <w:rFonts w:ascii="Times New Roman" w:hAnsi="Times New Roman" w:cs="Times New Roman"/>
          <w:noProof/>
          <w:sz w:val="24"/>
          <w:szCs w:val="24"/>
        </w:rPr>
      </w:pPr>
      <w:r>
        <w:rPr>
          <w:noProof/>
        </w:rPr>
        <w:lastRenderedPageBreak/>
        <w:drawing>
          <wp:inline distT="0" distB="0" distL="0" distR="0" wp14:anchorId="445F582A" wp14:editId="023A8690">
            <wp:extent cx="2743200" cy="265015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a:srcRect t="5696" r="1414"/>
                    <a:stretch/>
                  </pic:blipFill>
                  <pic:spPr bwMode="auto">
                    <a:xfrm>
                      <a:off x="0" y="0"/>
                      <a:ext cx="2743200" cy="2650155"/>
                    </a:xfrm>
                    <a:prstGeom prst="rect">
                      <a:avLst/>
                    </a:prstGeom>
                    <a:ln>
                      <a:noFill/>
                    </a:ln>
                    <a:extLst>
                      <a:ext uri="{53640926-AAD7-44D8-BBD7-CCE9431645EC}">
                        <a14:shadowObscured xmlns:a14="http://schemas.microsoft.com/office/drawing/2010/main"/>
                      </a:ext>
                    </a:extLst>
                  </pic:spPr>
                </pic:pic>
              </a:graphicData>
            </a:graphic>
          </wp:inline>
        </w:drawing>
      </w:r>
      <w:r w:rsidR="00D53B93" w:rsidRPr="00D53B93">
        <w:rPr>
          <w:rFonts w:ascii="Times New Roman" w:hAnsi="Times New Roman" w:cs="Times New Roman"/>
          <w:noProof/>
          <w:sz w:val="24"/>
          <w:szCs w:val="24"/>
        </w:rPr>
        <w:t xml:space="preserve"> </w:t>
      </w:r>
      <w:r w:rsidR="00D53B93">
        <w:rPr>
          <w:rFonts w:ascii="Times New Roman" w:hAnsi="Times New Roman" w:cs="Times New Roman"/>
          <w:noProof/>
          <w:sz w:val="24"/>
          <w:szCs w:val="24"/>
        </w:rPr>
        <w:drawing>
          <wp:inline distT="0" distB="0" distL="0" distR="0" wp14:anchorId="1B4C1314" wp14:editId="508494B8">
            <wp:extent cx="2377440" cy="2721021"/>
            <wp:effectExtent l="0" t="0" r="381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4.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377440" cy="2721021"/>
                    </a:xfrm>
                    <a:prstGeom prst="rect">
                      <a:avLst/>
                    </a:prstGeom>
                  </pic:spPr>
                </pic:pic>
              </a:graphicData>
            </a:graphic>
          </wp:inline>
        </w:drawing>
      </w:r>
    </w:p>
    <w:p w:rsidR="00F84E17" w:rsidRDefault="00F84E17" w:rsidP="00AF7545">
      <w:pPr>
        <w:spacing w:after="0" w:line="240" w:lineRule="auto"/>
        <w:rPr>
          <w:rFonts w:ascii="Times New Roman" w:hAnsi="Times New Roman" w:cs="Times New Roman"/>
          <w:noProof/>
          <w:sz w:val="24"/>
          <w:szCs w:val="24"/>
        </w:rPr>
      </w:pPr>
    </w:p>
    <w:p w:rsidR="00F84E17" w:rsidRDefault="00F84E17"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971800" cy="2038033"/>
            <wp:effectExtent l="0" t="0" r="0" b="63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4_temperature.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971800" cy="2038033"/>
                    </a:xfrm>
                    <a:prstGeom prst="rect">
                      <a:avLst/>
                    </a:prstGeom>
                  </pic:spPr>
                </pic:pic>
              </a:graphicData>
            </a:graphic>
          </wp:inline>
        </w:drawing>
      </w:r>
      <w:r>
        <w:rPr>
          <w:rFonts w:ascii="Times New Roman" w:hAnsi="Times New Roman" w:cs="Times New Roman"/>
          <w:noProof/>
          <w:sz w:val="24"/>
          <w:szCs w:val="24"/>
        </w:rPr>
        <w:drawing>
          <wp:inline distT="0" distB="0" distL="0" distR="0">
            <wp:extent cx="2971800" cy="206311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4_salinity.pn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971800" cy="2063115"/>
                    </a:xfrm>
                    <a:prstGeom prst="rect">
                      <a:avLst/>
                    </a:prstGeom>
                  </pic:spPr>
                </pic:pic>
              </a:graphicData>
            </a:graphic>
          </wp:inline>
        </w:drawing>
      </w:r>
    </w:p>
    <w:p w:rsidR="00F84E17" w:rsidRDefault="00F84E17" w:rsidP="00AF7545">
      <w:pPr>
        <w:spacing w:after="0" w:line="240" w:lineRule="auto"/>
        <w:rPr>
          <w:rFonts w:ascii="Times New Roman" w:hAnsi="Times New Roman" w:cs="Times New Roman"/>
          <w:noProof/>
          <w:sz w:val="24"/>
          <w:szCs w:val="24"/>
        </w:rPr>
      </w:pPr>
    </w:p>
    <w:p w:rsidR="00F84E17" w:rsidRDefault="00F84E17"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971800" cy="2080578"/>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4_density.pn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971800" cy="2080578"/>
                    </a:xfrm>
                    <a:prstGeom prst="rect">
                      <a:avLst/>
                    </a:prstGeom>
                  </pic:spPr>
                </pic:pic>
              </a:graphicData>
            </a:graphic>
          </wp:inline>
        </w:drawing>
      </w:r>
      <w:r>
        <w:rPr>
          <w:rFonts w:ascii="Times New Roman" w:hAnsi="Times New Roman" w:cs="Times New Roman"/>
          <w:noProof/>
          <w:sz w:val="24"/>
          <w:szCs w:val="24"/>
        </w:rPr>
        <w:drawing>
          <wp:inline distT="0" distB="0" distL="0" distR="0">
            <wp:extent cx="2971800" cy="203962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4_eco_chl.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971800" cy="2039620"/>
                    </a:xfrm>
                    <a:prstGeom prst="rect">
                      <a:avLst/>
                    </a:prstGeom>
                  </pic:spPr>
                </pic:pic>
              </a:graphicData>
            </a:graphic>
          </wp:inline>
        </w:drawing>
      </w:r>
    </w:p>
    <w:p w:rsidR="00F84E17" w:rsidRDefault="00F84E17" w:rsidP="00AF7545">
      <w:pPr>
        <w:spacing w:after="0" w:line="240" w:lineRule="auto"/>
        <w:rPr>
          <w:rFonts w:ascii="Times New Roman" w:hAnsi="Times New Roman" w:cs="Times New Roman"/>
          <w:noProof/>
          <w:sz w:val="24"/>
          <w:szCs w:val="24"/>
        </w:rPr>
      </w:pPr>
    </w:p>
    <w:p w:rsidR="00F84E17" w:rsidRDefault="00F84E17"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2971800" cy="212375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4_eco_bb.pn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971800" cy="2123758"/>
                    </a:xfrm>
                    <a:prstGeom prst="rect">
                      <a:avLst/>
                    </a:prstGeom>
                  </pic:spPr>
                </pic:pic>
              </a:graphicData>
            </a:graphic>
          </wp:inline>
        </w:drawing>
      </w:r>
      <w:r>
        <w:rPr>
          <w:rFonts w:ascii="Times New Roman" w:hAnsi="Times New Roman" w:cs="Times New Roman"/>
          <w:noProof/>
          <w:sz w:val="24"/>
          <w:szCs w:val="24"/>
        </w:rPr>
        <w:drawing>
          <wp:inline distT="0" distB="0" distL="0" distR="0">
            <wp:extent cx="2971800" cy="2055813"/>
            <wp:effectExtent l="0" t="0" r="0" b="190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r14_oxygen.pn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971800" cy="2055813"/>
                    </a:xfrm>
                    <a:prstGeom prst="rect">
                      <a:avLst/>
                    </a:prstGeom>
                  </pic:spPr>
                </pic:pic>
              </a:graphicData>
            </a:graphic>
          </wp:inline>
        </w:drawing>
      </w:r>
    </w:p>
    <w:p w:rsidR="003A6E65" w:rsidRDefault="003A6E65" w:rsidP="00AF7545">
      <w:pPr>
        <w:spacing w:after="0" w:line="240" w:lineRule="auto"/>
        <w:rPr>
          <w:rFonts w:ascii="Times New Roman" w:hAnsi="Times New Roman" w:cs="Times New Roman"/>
          <w:noProof/>
          <w:sz w:val="24"/>
          <w:szCs w:val="24"/>
        </w:rPr>
      </w:pPr>
    </w:p>
    <w:p w:rsidR="003A6E65" w:rsidRDefault="003A6E65"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947576" cy="3339548"/>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PNG"/>
                    <pic:cNvPicPr/>
                  </pic:nvPicPr>
                  <pic:blipFill rotWithShape="1">
                    <a:blip r:embed="rId174">
                      <a:extLst>
                        <a:ext uri="{28A0092B-C50C-407E-A947-70E740481C1C}">
                          <a14:useLocalDpi xmlns:a14="http://schemas.microsoft.com/office/drawing/2010/main" val="0"/>
                        </a:ext>
                      </a:extLst>
                    </a:blip>
                    <a:srcRect t="12478" b="12656"/>
                    <a:stretch/>
                  </pic:blipFill>
                  <pic:spPr bwMode="auto">
                    <a:xfrm>
                      <a:off x="0" y="0"/>
                      <a:ext cx="5943600" cy="3337315"/>
                    </a:xfrm>
                    <a:prstGeom prst="rect">
                      <a:avLst/>
                    </a:prstGeom>
                    <a:ln>
                      <a:noFill/>
                    </a:ln>
                    <a:extLst>
                      <a:ext uri="{53640926-AAD7-44D8-BBD7-CCE9431645EC}">
                        <a14:shadowObscured xmlns:a14="http://schemas.microsoft.com/office/drawing/2010/main"/>
                      </a:ext>
                    </a:extLst>
                  </pic:spPr>
                </pic:pic>
              </a:graphicData>
            </a:graphic>
          </wp:inline>
        </w:drawing>
      </w:r>
    </w:p>
    <w:p w:rsidR="00DA59CE" w:rsidRDefault="00DA59CE" w:rsidP="00AF7545">
      <w:pPr>
        <w:spacing w:after="0" w:line="240" w:lineRule="auto"/>
        <w:rPr>
          <w:rFonts w:ascii="Times New Roman" w:hAnsi="Times New Roman" w:cs="Times New Roman"/>
          <w:noProof/>
          <w:sz w:val="24"/>
          <w:szCs w:val="24"/>
        </w:rPr>
      </w:pPr>
    </w:p>
    <w:p w:rsidR="00DA59CE" w:rsidRPr="00DA59CE" w:rsidRDefault="00DA59CE" w:rsidP="00AF7545">
      <w:pPr>
        <w:spacing w:after="0" w:line="240" w:lineRule="auto"/>
        <w:rPr>
          <w:rFonts w:ascii="Times New Roman" w:hAnsi="Times New Roman" w:cs="Times New Roman"/>
          <w:b/>
          <w:noProof/>
          <w:sz w:val="24"/>
          <w:szCs w:val="24"/>
        </w:rPr>
      </w:pPr>
      <w:r w:rsidRPr="00DA59CE">
        <w:rPr>
          <w:rFonts w:ascii="Times New Roman" w:hAnsi="Times New Roman" w:cs="Times New Roman"/>
          <w:b/>
          <w:noProof/>
          <w:sz w:val="24"/>
          <w:szCs w:val="24"/>
        </w:rPr>
        <w:t>27 February – 2 March</w:t>
      </w:r>
    </w:p>
    <w:p w:rsidR="00DA59CE" w:rsidRDefault="00DA59CE"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Transit to Mauritius</w:t>
      </w:r>
      <w:r w:rsidR="00BA3B79">
        <w:rPr>
          <w:rFonts w:ascii="Times New Roman" w:hAnsi="Times New Roman" w:cs="Times New Roman"/>
          <w:noProof/>
          <w:sz w:val="24"/>
          <w:szCs w:val="24"/>
        </w:rPr>
        <w:t>.</w:t>
      </w:r>
    </w:p>
    <w:p w:rsidR="00DA59CE" w:rsidRDefault="00DA59CE" w:rsidP="00AF7545">
      <w:pPr>
        <w:spacing w:after="0" w:line="240" w:lineRule="auto"/>
        <w:rPr>
          <w:rFonts w:ascii="Times New Roman" w:hAnsi="Times New Roman" w:cs="Times New Roman"/>
          <w:noProof/>
          <w:sz w:val="24"/>
          <w:szCs w:val="24"/>
        </w:rPr>
      </w:pPr>
    </w:p>
    <w:p w:rsidR="00DA59CE" w:rsidRPr="00DA59CE" w:rsidRDefault="00DA59CE" w:rsidP="00AF7545">
      <w:pPr>
        <w:spacing w:after="0" w:line="240" w:lineRule="auto"/>
        <w:rPr>
          <w:rFonts w:ascii="Times New Roman" w:hAnsi="Times New Roman" w:cs="Times New Roman"/>
          <w:b/>
          <w:noProof/>
          <w:sz w:val="24"/>
          <w:szCs w:val="24"/>
        </w:rPr>
      </w:pPr>
      <w:r w:rsidRPr="00DA59CE">
        <w:rPr>
          <w:rFonts w:ascii="Times New Roman" w:hAnsi="Times New Roman" w:cs="Times New Roman"/>
          <w:b/>
          <w:noProof/>
          <w:sz w:val="24"/>
          <w:szCs w:val="24"/>
        </w:rPr>
        <w:t>3 March</w:t>
      </w:r>
    </w:p>
    <w:p w:rsidR="00DA59CE" w:rsidRDefault="00DA59CE" w:rsidP="00AF7545">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Arrival in Mauritius</w:t>
      </w:r>
      <w:r w:rsidR="00BA3B79">
        <w:rPr>
          <w:rFonts w:ascii="Times New Roman" w:hAnsi="Times New Roman" w:cs="Times New Roman"/>
          <w:noProof/>
          <w:sz w:val="24"/>
          <w:szCs w:val="24"/>
        </w:rPr>
        <w:t>.</w:t>
      </w:r>
    </w:p>
    <w:p w:rsidR="00AF7545" w:rsidRDefault="00AF7545" w:rsidP="00AF7545">
      <w:pPr>
        <w:spacing w:after="0" w:line="240" w:lineRule="auto"/>
        <w:rPr>
          <w:rFonts w:ascii="Times New Roman" w:hAnsi="Times New Roman" w:cs="Times New Roman"/>
          <w:noProof/>
          <w:sz w:val="24"/>
          <w:szCs w:val="24"/>
        </w:rPr>
      </w:pPr>
    </w:p>
    <w:p w:rsidR="00515EE2" w:rsidRPr="006540EB" w:rsidRDefault="00515EE2" w:rsidP="00515EE2">
      <w:pPr>
        <w:spacing w:after="0" w:line="240" w:lineRule="auto"/>
        <w:rPr>
          <w:rFonts w:ascii="Times New Roman" w:hAnsi="Times New Roman" w:cs="Times New Roman"/>
          <w:b/>
          <w:noProof/>
          <w:sz w:val="24"/>
          <w:szCs w:val="24"/>
        </w:rPr>
      </w:pPr>
    </w:p>
    <w:p w:rsidR="00BA3B79" w:rsidRDefault="00BA3B79">
      <w:pPr>
        <w:rPr>
          <w:rFonts w:ascii="Times New Roman" w:hAnsi="Times New Roman" w:cs="Times New Roman"/>
          <w:noProof/>
          <w:sz w:val="24"/>
          <w:szCs w:val="24"/>
        </w:rPr>
      </w:pPr>
      <w:r>
        <w:rPr>
          <w:rFonts w:ascii="Times New Roman" w:hAnsi="Times New Roman" w:cs="Times New Roman"/>
          <w:noProof/>
          <w:sz w:val="24"/>
          <w:szCs w:val="24"/>
        </w:rPr>
        <w:br w:type="page"/>
      </w:r>
    </w:p>
    <w:p w:rsidR="00BA3B79" w:rsidRDefault="00BA3B79" w:rsidP="00BA3B79">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4. Summary of VPR tows</w:t>
      </w:r>
    </w:p>
    <w:p w:rsidR="009D1183" w:rsidRDefault="009D1183" w:rsidP="001D5022">
      <w:pPr>
        <w:spacing w:after="0" w:line="240" w:lineRule="auto"/>
        <w:rPr>
          <w:rFonts w:ascii="Times New Roman" w:hAnsi="Times New Roman" w:cs="Times New Roman"/>
          <w:noProof/>
          <w:sz w:val="24"/>
          <w:szCs w:val="24"/>
        </w:rPr>
      </w:pPr>
    </w:p>
    <w:tbl>
      <w:tblPr>
        <w:tblStyle w:val="TableGrid"/>
        <w:tblW w:w="0" w:type="auto"/>
        <w:tblLook w:val="04A0" w:firstRow="1" w:lastRow="0" w:firstColumn="1" w:lastColumn="0" w:noHBand="0" w:noVBand="1"/>
      </w:tblPr>
      <w:tblGrid>
        <w:gridCol w:w="1134"/>
        <w:gridCol w:w="923"/>
        <w:gridCol w:w="2481"/>
        <w:gridCol w:w="5038"/>
      </w:tblGrid>
      <w:tr w:rsidR="00EE4FC2" w:rsidTr="009D1183">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Date</w:t>
            </w:r>
          </w:p>
        </w:tc>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 xml:space="preserve">Tow # </w:t>
            </w:r>
          </w:p>
        </w:tc>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Description</w:t>
            </w:r>
          </w:p>
        </w:tc>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Comments</w:t>
            </w:r>
          </w:p>
        </w:tc>
      </w:tr>
      <w:tr w:rsidR="00EE4FC2" w:rsidTr="009D1183">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1/27/20</w:t>
            </w:r>
          </w:p>
        </w:tc>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VPR1</w:t>
            </w:r>
          </w:p>
        </w:tc>
        <w:tc>
          <w:tcPr>
            <w:tcW w:w="0" w:type="auto"/>
          </w:tcPr>
          <w:p w:rsidR="009D1183" w:rsidRDefault="009D1183" w:rsidP="009D1183">
            <w:pPr>
              <w:rPr>
                <w:rFonts w:ascii="Times New Roman" w:hAnsi="Times New Roman" w:cs="Times New Roman"/>
                <w:noProof/>
                <w:sz w:val="24"/>
                <w:szCs w:val="24"/>
              </w:rPr>
            </w:pPr>
            <w:r>
              <w:rPr>
                <w:rFonts w:ascii="Times New Roman" w:hAnsi="Times New Roman" w:cs="Times New Roman"/>
                <w:noProof/>
                <w:sz w:val="24"/>
                <w:szCs w:val="24"/>
              </w:rPr>
              <w:t>Eastern flank of Agulhas eddy</w:t>
            </w:r>
          </w:p>
        </w:tc>
        <w:tc>
          <w:tcPr>
            <w:tcW w:w="0" w:type="auto"/>
          </w:tcPr>
          <w:p w:rsidR="009D1183" w:rsidRDefault="009D1183" w:rsidP="001D5022">
            <w:pPr>
              <w:rPr>
                <w:rFonts w:ascii="Times New Roman" w:hAnsi="Times New Roman" w:cs="Times New Roman"/>
                <w:noProof/>
                <w:sz w:val="24"/>
                <w:szCs w:val="24"/>
              </w:rPr>
            </w:pPr>
          </w:p>
        </w:tc>
      </w:tr>
      <w:tr w:rsidR="00EE4FC2" w:rsidTr="009D1183">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1/29/20</w:t>
            </w:r>
          </w:p>
        </w:tc>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VPR2</w:t>
            </w:r>
          </w:p>
        </w:tc>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Transect across high PIC feature</w:t>
            </w:r>
          </w:p>
        </w:tc>
        <w:tc>
          <w:tcPr>
            <w:tcW w:w="0" w:type="auto"/>
          </w:tcPr>
          <w:p w:rsidR="009D1183" w:rsidRDefault="009D1183" w:rsidP="001D5022">
            <w:pPr>
              <w:rPr>
                <w:rFonts w:ascii="Times New Roman" w:hAnsi="Times New Roman" w:cs="Times New Roman"/>
                <w:noProof/>
                <w:sz w:val="24"/>
                <w:szCs w:val="24"/>
              </w:rPr>
            </w:pPr>
          </w:p>
        </w:tc>
      </w:tr>
      <w:tr w:rsidR="00EE4FC2" w:rsidTr="009D1183">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1/30/20</w:t>
            </w:r>
          </w:p>
        </w:tc>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VPR3</w:t>
            </w:r>
          </w:p>
        </w:tc>
        <w:tc>
          <w:tcPr>
            <w:tcW w:w="0" w:type="auto"/>
          </w:tcPr>
          <w:p w:rsidR="009D1183" w:rsidRDefault="009D1183" w:rsidP="001D5022">
            <w:pPr>
              <w:rPr>
                <w:rFonts w:ascii="Times New Roman" w:hAnsi="Times New Roman" w:cs="Times New Roman"/>
                <w:noProof/>
                <w:sz w:val="24"/>
                <w:szCs w:val="24"/>
              </w:rPr>
            </w:pPr>
            <w:r>
              <w:rPr>
                <w:rFonts w:ascii="Times New Roman" w:hAnsi="Times New Roman" w:cs="Times New Roman"/>
                <w:noProof/>
                <w:sz w:val="24"/>
                <w:szCs w:val="24"/>
              </w:rPr>
              <w:t>Survey of high PIC feature</w:t>
            </w:r>
          </w:p>
        </w:tc>
        <w:tc>
          <w:tcPr>
            <w:tcW w:w="0" w:type="auto"/>
          </w:tcPr>
          <w:p w:rsidR="009D1183" w:rsidRDefault="00C91CCE" w:rsidP="001D5022">
            <w:pPr>
              <w:rPr>
                <w:rFonts w:ascii="Times New Roman" w:hAnsi="Times New Roman" w:cs="Times New Roman"/>
                <w:noProof/>
                <w:sz w:val="24"/>
                <w:szCs w:val="24"/>
              </w:rPr>
            </w:pPr>
            <w:r>
              <w:rPr>
                <w:rFonts w:ascii="Times New Roman" w:hAnsi="Times New Roman" w:cs="Times New Roman"/>
                <w:noProof/>
                <w:sz w:val="24"/>
                <w:szCs w:val="24"/>
              </w:rPr>
              <w:t>Sobel changed to acquire smaller ROIS</w:t>
            </w:r>
          </w:p>
          <w:p w:rsidR="00C91CCE" w:rsidRDefault="00C91CCE" w:rsidP="001D5022">
            <w:pPr>
              <w:rPr>
                <w:rFonts w:ascii="Times New Roman" w:hAnsi="Times New Roman" w:cs="Times New Roman"/>
                <w:noProof/>
                <w:sz w:val="24"/>
                <w:szCs w:val="24"/>
              </w:rPr>
            </w:pPr>
            <w:r>
              <w:rPr>
                <w:rFonts w:ascii="Times New Roman" w:hAnsi="Times New Roman" w:cs="Times New Roman"/>
                <w:noProof/>
                <w:sz w:val="24"/>
                <w:szCs w:val="24"/>
              </w:rPr>
              <w:t>Tow aborted when comms with flight control lost.</w:t>
            </w:r>
          </w:p>
        </w:tc>
      </w:tr>
      <w:tr w:rsidR="00EE4FC2" w:rsidTr="009D1183">
        <w:tc>
          <w:tcPr>
            <w:tcW w:w="0" w:type="auto"/>
          </w:tcPr>
          <w:p w:rsidR="009D1183" w:rsidRDefault="00C91CCE" w:rsidP="001D5022">
            <w:pPr>
              <w:rPr>
                <w:rFonts w:ascii="Times New Roman" w:hAnsi="Times New Roman" w:cs="Times New Roman"/>
                <w:noProof/>
                <w:sz w:val="24"/>
                <w:szCs w:val="24"/>
              </w:rPr>
            </w:pPr>
            <w:r>
              <w:rPr>
                <w:rFonts w:ascii="Times New Roman" w:hAnsi="Times New Roman" w:cs="Times New Roman"/>
                <w:noProof/>
                <w:sz w:val="24"/>
                <w:szCs w:val="24"/>
              </w:rPr>
              <w:t>1/31/20</w:t>
            </w:r>
          </w:p>
        </w:tc>
        <w:tc>
          <w:tcPr>
            <w:tcW w:w="0" w:type="auto"/>
          </w:tcPr>
          <w:p w:rsidR="009D1183" w:rsidRDefault="00C91CCE" w:rsidP="001D5022">
            <w:pPr>
              <w:rPr>
                <w:rFonts w:ascii="Times New Roman" w:hAnsi="Times New Roman" w:cs="Times New Roman"/>
                <w:noProof/>
                <w:sz w:val="24"/>
                <w:szCs w:val="24"/>
              </w:rPr>
            </w:pPr>
            <w:r>
              <w:rPr>
                <w:rFonts w:ascii="Times New Roman" w:hAnsi="Times New Roman" w:cs="Times New Roman"/>
                <w:noProof/>
                <w:sz w:val="24"/>
                <w:szCs w:val="24"/>
              </w:rPr>
              <w:t>VPR4</w:t>
            </w:r>
          </w:p>
        </w:tc>
        <w:tc>
          <w:tcPr>
            <w:tcW w:w="0" w:type="auto"/>
          </w:tcPr>
          <w:p w:rsidR="009D1183" w:rsidRDefault="00C91CCE" w:rsidP="001D5022">
            <w:pPr>
              <w:rPr>
                <w:rFonts w:ascii="Times New Roman" w:hAnsi="Times New Roman" w:cs="Times New Roman"/>
                <w:noProof/>
                <w:sz w:val="24"/>
                <w:szCs w:val="24"/>
              </w:rPr>
            </w:pPr>
            <w:r>
              <w:rPr>
                <w:rFonts w:ascii="Times New Roman" w:hAnsi="Times New Roman" w:cs="Times New Roman"/>
                <w:noProof/>
                <w:sz w:val="24"/>
                <w:szCs w:val="24"/>
              </w:rPr>
              <w:t>Continued survey of high PIC feature</w:t>
            </w:r>
          </w:p>
        </w:tc>
        <w:tc>
          <w:tcPr>
            <w:tcW w:w="0" w:type="auto"/>
          </w:tcPr>
          <w:p w:rsidR="009D1183" w:rsidRDefault="00EE4FC2" w:rsidP="001D5022">
            <w:pPr>
              <w:rPr>
                <w:rFonts w:ascii="Times New Roman" w:hAnsi="Times New Roman" w:cs="Times New Roman"/>
                <w:noProof/>
                <w:sz w:val="24"/>
                <w:szCs w:val="24"/>
              </w:rPr>
            </w:pPr>
            <w:r>
              <w:rPr>
                <w:rFonts w:ascii="Times New Roman" w:hAnsi="Times New Roman" w:cs="Times New Roman"/>
                <w:noProof/>
                <w:sz w:val="24"/>
                <w:szCs w:val="24"/>
              </w:rPr>
              <w:t>Flight control restored for several hours, then intermittent operation, then back to continuous operation.  Intermittent dropouts of ROI detection.</w:t>
            </w:r>
          </w:p>
        </w:tc>
      </w:tr>
      <w:tr w:rsidR="00EE4FC2" w:rsidTr="009D1183">
        <w:tc>
          <w:tcPr>
            <w:tcW w:w="0" w:type="auto"/>
          </w:tcPr>
          <w:p w:rsidR="009D1183" w:rsidRDefault="002760C6" w:rsidP="001D5022">
            <w:pPr>
              <w:rPr>
                <w:rFonts w:ascii="Times New Roman" w:hAnsi="Times New Roman" w:cs="Times New Roman"/>
                <w:noProof/>
                <w:sz w:val="24"/>
                <w:szCs w:val="24"/>
              </w:rPr>
            </w:pPr>
            <w:r>
              <w:rPr>
                <w:rFonts w:ascii="Times New Roman" w:hAnsi="Times New Roman" w:cs="Times New Roman"/>
                <w:noProof/>
                <w:sz w:val="24"/>
                <w:szCs w:val="24"/>
              </w:rPr>
              <w:t>2/1/20</w:t>
            </w:r>
          </w:p>
        </w:tc>
        <w:tc>
          <w:tcPr>
            <w:tcW w:w="0" w:type="auto"/>
          </w:tcPr>
          <w:p w:rsidR="009D1183" w:rsidRDefault="002760C6" w:rsidP="001D5022">
            <w:pPr>
              <w:rPr>
                <w:rFonts w:ascii="Times New Roman" w:hAnsi="Times New Roman" w:cs="Times New Roman"/>
                <w:noProof/>
                <w:sz w:val="24"/>
                <w:szCs w:val="24"/>
              </w:rPr>
            </w:pPr>
            <w:r>
              <w:rPr>
                <w:rFonts w:ascii="Times New Roman" w:hAnsi="Times New Roman" w:cs="Times New Roman"/>
                <w:noProof/>
                <w:sz w:val="24"/>
                <w:szCs w:val="24"/>
              </w:rPr>
              <w:t>VPR5</w:t>
            </w:r>
          </w:p>
        </w:tc>
        <w:tc>
          <w:tcPr>
            <w:tcW w:w="0" w:type="auto"/>
          </w:tcPr>
          <w:p w:rsidR="009D1183" w:rsidRDefault="002760C6" w:rsidP="001D5022">
            <w:pPr>
              <w:rPr>
                <w:rFonts w:ascii="Times New Roman" w:hAnsi="Times New Roman" w:cs="Times New Roman"/>
                <w:noProof/>
                <w:sz w:val="24"/>
                <w:szCs w:val="24"/>
              </w:rPr>
            </w:pPr>
            <w:r>
              <w:rPr>
                <w:rFonts w:ascii="Times New Roman" w:hAnsi="Times New Roman" w:cs="Times New Roman"/>
                <w:noProof/>
                <w:sz w:val="24"/>
                <w:szCs w:val="24"/>
              </w:rPr>
              <w:t xml:space="preserve">North-South line </w:t>
            </w:r>
            <w:r w:rsidR="00AE2165">
              <w:rPr>
                <w:rFonts w:ascii="Times New Roman" w:hAnsi="Times New Roman" w:cs="Times New Roman"/>
                <w:noProof/>
                <w:sz w:val="24"/>
                <w:szCs w:val="24"/>
              </w:rPr>
              <w:t xml:space="preserve"> through high PIC feature</w:t>
            </w:r>
          </w:p>
        </w:tc>
        <w:tc>
          <w:tcPr>
            <w:tcW w:w="0" w:type="auto"/>
          </w:tcPr>
          <w:p w:rsidR="009D1183" w:rsidRDefault="00AE2165" w:rsidP="001D5022">
            <w:pPr>
              <w:rPr>
                <w:rFonts w:ascii="Times New Roman" w:hAnsi="Times New Roman" w:cs="Times New Roman"/>
                <w:noProof/>
                <w:sz w:val="24"/>
                <w:szCs w:val="24"/>
              </w:rPr>
            </w:pPr>
            <w:r>
              <w:rPr>
                <w:rFonts w:ascii="Times New Roman" w:hAnsi="Times New Roman" w:cs="Times New Roman"/>
                <w:noProof/>
                <w:sz w:val="24"/>
                <w:szCs w:val="24"/>
              </w:rPr>
              <w:t>Strobe not working on deck; deployed anyway and strobe came to life.</w:t>
            </w:r>
          </w:p>
        </w:tc>
      </w:tr>
      <w:tr w:rsidR="004B0622" w:rsidTr="009D1183">
        <w:tc>
          <w:tcPr>
            <w:tcW w:w="0" w:type="auto"/>
          </w:tcPr>
          <w:p w:rsidR="004B0622" w:rsidRDefault="004B0622" w:rsidP="001D5022">
            <w:pPr>
              <w:rPr>
                <w:rFonts w:ascii="Times New Roman" w:hAnsi="Times New Roman" w:cs="Times New Roman"/>
                <w:noProof/>
                <w:sz w:val="24"/>
                <w:szCs w:val="24"/>
              </w:rPr>
            </w:pPr>
            <w:r>
              <w:rPr>
                <w:rFonts w:ascii="Times New Roman" w:hAnsi="Times New Roman" w:cs="Times New Roman"/>
                <w:noProof/>
                <w:sz w:val="24"/>
                <w:szCs w:val="24"/>
              </w:rPr>
              <w:t>2/3/20</w:t>
            </w:r>
          </w:p>
        </w:tc>
        <w:tc>
          <w:tcPr>
            <w:tcW w:w="0" w:type="auto"/>
          </w:tcPr>
          <w:p w:rsidR="004B0622" w:rsidRDefault="004B0622" w:rsidP="001D5022">
            <w:pPr>
              <w:rPr>
                <w:rFonts w:ascii="Times New Roman" w:hAnsi="Times New Roman" w:cs="Times New Roman"/>
                <w:noProof/>
                <w:sz w:val="24"/>
                <w:szCs w:val="24"/>
              </w:rPr>
            </w:pPr>
            <w:r>
              <w:rPr>
                <w:rFonts w:ascii="Times New Roman" w:hAnsi="Times New Roman" w:cs="Times New Roman"/>
                <w:noProof/>
                <w:sz w:val="24"/>
                <w:szCs w:val="24"/>
              </w:rPr>
              <w:t>VPR6</w:t>
            </w:r>
          </w:p>
        </w:tc>
        <w:tc>
          <w:tcPr>
            <w:tcW w:w="0" w:type="auto"/>
          </w:tcPr>
          <w:p w:rsidR="004B0622" w:rsidRDefault="004B0622" w:rsidP="001D5022">
            <w:pPr>
              <w:rPr>
                <w:rFonts w:ascii="Times New Roman" w:hAnsi="Times New Roman" w:cs="Times New Roman"/>
                <w:noProof/>
                <w:sz w:val="24"/>
                <w:szCs w:val="24"/>
              </w:rPr>
            </w:pPr>
            <w:r>
              <w:rPr>
                <w:rFonts w:ascii="Times New Roman" w:hAnsi="Times New Roman" w:cs="Times New Roman"/>
                <w:noProof/>
                <w:sz w:val="24"/>
                <w:szCs w:val="24"/>
              </w:rPr>
              <w:t>SE tow from northernmost CTD to easternmost</w:t>
            </w:r>
          </w:p>
        </w:tc>
        <w:tc>
          <w:tcPr>
            <w:tcW w:w="0" w:type="auto"/>
          </w:tcPr>
          <w:p w:rsidR="004B0622" w:rsidRDefault="004B0622" w:rsidP="001D5022">
            <w:pPr>
              <w:rPr>
                <w:rFonts w:ascii="Times New Roman" w:hAnsi="Times New Roman" w:cs="Times New Roman"/>
                <w:noProof/>
                <w:sz w:val="24"/>
                <w:szCs w:val="24"/>
              </w:rPr>
            </w:pPr>
          </w:p>
        </w:tc>
      </w:tr>
      <w:tr w:rsidR="004B0622" w:rsidTr="009D1183">
        <w:tc>
          <w:tcPr>
            <w:tcW w:w="0" w:type="auto"/>
          </w:tcPr>
          <w:p w:rsidR="004B0622" w:rsidRDefault="00B22149" w:rsidP="001D5022">
            <w:pPr>
              <w:rPr>
                <w:rFonts w:ascii="Times New Roman" w:hAnsi="Times New Roman" w:cs="Times New Roman"/>
                <w:noProof/>
                <w:sz w:val="24"/>
                <w:szCs w:val="24"/>
              </w:rPr>
            </w:pPr>
            <w:r>
              <w:rPr>
                <w:rFonts w:ascii="Times New Roman" w:hAnsi="Times New Roman" w:cs="Times New Roman"/>
                <w:noProof/>
                <w:sz w:val="24"/>
                <w:szCs w:val="24"/>
              </w:rPr>
              <w:t>2/4/20</w:t>
            </w:r>
          </w:p>
        </w:tc>
        <w:tc>
          <w:tcPr>
            <w:tcW w:w="0" w:type="auto"/>
          </w:tcPr>
          <w:p w:rsidR="004B0622" w:rsidRDefault="00B22149" w:rsidP="001D5022">
            <w:pPr>
              <w:rPr>
                <w:rFonts w:ascii="Times New Roman" w:hAnsi="Times New Roman" w:cs="Times New Roman"/>
                <w:noProof/>
                <w:sz w:val="24"/>
                <w:szCs w:val="24"/>
              </w:rPr>
            </w:pPr>
            <w:r>
              <w:rPr>
                <w:rFonts w:ascii="Times New Roman" w:hAnsi="Times New Roman" w:cs="Times New Roman"/>
                <w:noProof/>
                <w:sz w:val="24"/>
                <w:szCs w:val="24"/>
              </w:rPr>
              <w:t>VPR7</w:t>
            </w:r>
          </w:p>
        </w:tc>
        <w:tc>
          <w:tcPr>
            <w:tcW w:w="0" w:type="auto"/>
          </w:tcPr>
          <w:p w:rsidR="004B0622" w:rsidRDefault="00B22149" w:rsidP="001D5022">
            <w:pPr>
              <w:rPr>
                <w:rFonts w:ascii="Times New Roman" w:hAnsi="Times New Roman" w:cs="Times New Roman"/>
                <w:noProof/>
                <w:sz w:val="24"/>
                <w:szCs w:val="24"/>
              </w:rPr>
            </w:pPr>
            <w:r>
              <w:rPr>
                <w:rFonts w:ascii="Times New Roman" w:hAnsi="Times New Roman" w:cs="Times New Roman"/>
                <w:noProof/>
                <w:sz w:val="24"/>
                <w:szCs w:val="24"/>
              </w:rPr>
              <w:t>NE tow from westernmost CTD to northernmost</w:t>
            </w:r>
          </w:p>
        </w:tc>
        <w:tc>
          <w:tcPr>
            <w:tcW w:w="0" w:type="auto"/>
          </w:tcPr>
          <w:p w:rsidR="004B0622" w:rsidRDefault="004B0622" w:rsidP="001D5022">
            <w:pPr>
              <w:rPr>
                <w:rFonts w:ascii="Times New Roman" w:hAnsi="Times New Roman" w:cs="Times New Roman"/>
                <w:noProof/>
                <w:sz w:val="24"/>
                <w:szCs w:val="24"/>
              </w:rPr>
            </w:pPr>
          </w:p>
        </w:tc>
      </w:tr>
      <w:tr w:rsidR="004B0622" w:rsidTr="009D1183">
        <w:tc>
          <w:tcPr>
            <w:tcW w:w="0" w:type="auto"/>
          </w:tcPr>
          <w:p w:rsidR="004B0622" w:rsidRDefault="006132B0" w:rsidP="001D5022">
            <w:pPr>
              <w:rPr>
                <w:rFonts w:ascii="Times New Roman" w:hAnsi="Times New Roman" w:cs="Times New Roman"/>
                <w:noProof/>
                <w:sz w:val="24"/>
                <w:szCs w:val="24"/>
              </w:rPr>
            </w:pPr>
            <w:r>
              <w:rPr>
                <w:rFonts w:ascii="Times New Roman" w:hAnsi="Times New Roman" w:cs="Times New Roman"/>
                <w:noProof/>
                <w:sz w:val="24"/>
                <w:szCs w:val="24"/>
              </w:rPr>
              <w:t>2/5/20</w:t>
            </w:r>
          </w:p>
        </w:tc>
        <w:tc>
          <w:tcPr>
            <w:tcW w:w="0" w:type="auto"/>
          </w:tcPr>
          <w:p w:rsidR="004B0622" w:rsidRDefault="006132B0" w:rsidP="001D5022">
            <w:pPr>
              <w:rPr>
                <w:rFonts w:ascii="Times New Roman" w:hAnsi="Times New Roman" w:cs="Times New Roman"/>
                <w:noProof/>
                <w:sz w:val="24"/>
                <w:szCs w:val="24"/>
              </w:rPr>
            </w:pPr>
            <w:r>
              <w:rPr>
                <w:rFonts w:ascii="Times New Roman" w:hAnsi="Times New Roman" w:cs="Times New Roman"/>
                <w:noProof/>
                <w:sz w:val="24"/>
                <w:szCs w:val="24"/>
              </w:rPr>
              <w:t>VPR8</w:t>
            </w:r>
          </w:p>
        </w:tc>
        <w:tc>
          <w:tcPr>
            <w:tcW w:w="0" w:type="auto"/>
          </w:tcPr>
          <w:p w:rsidR="004B0622" w:rsidRDefault="006132B0" w:rsidP="001D5022">
            <w:pPr>
              <w:rPr>
                <w:rFonts w:ascii="Times New Roman" w:hAnsi="Times New Roman" w:cs="Times New Roman"/>
                <w:noProof/>
                <w:sz w:val="24"/>
                <w:szCs w:val="24"/>
              </w:rPr>
            </w:pPr>
            <w:r>
              <w:rPr>
                <w:rFonts w:ascii="Times New Roman" w:hAnsi="Times New Roman" w:cs="Times New Roman"/>
                <w:noProof/>
                <w:sz w:val="24"/>
                <w:szCs w:val="24"/>
              </w:rPr>
              <w:t>West to east entry into Eddy 2</w:t>
            </w:r>
          </w:p>
        </w:tc>
        <w:tc>
          <w:tcPr>
            <w:tcW w:w="0" w:type="auto"/>
          </w:tcPr>
          <w:p w:rsidR="004B0622" w:rsidRDefault="004B0622" w:rsidP="001D5022">
            <w:pPr>
              <w:rPr>
                <w:rFonts w:ascii="Times New Roman" w:hAnsi="Times New Roman" w:cs="Times New Roman"/>
                <w:noProof/>
                <w:sz w:val="24"/>
                <w:szCs w:val="24"/>
              </w:rPr>
            </w:pPr>
          </w:p>
        </w:tc>
      </w:tr>
      <w:tr w:rsidR="004B0622" w:rsidTr="009D1183">
        <w:tc>
          <w:tcPr>
            <w:tcW w:w="0" w:type="auto"/>
          </w:tcPr>
          <w:p w:rsidR="004B0622" w:rsidRDefault="006132B0" w:rsidP="001D5022">
            <w:pPr>
              <w:rPr>
                <w:rFonts w:ascii="Times New Roman" w:hAnsi="Times New Roman" w:cs="Times New Roman"/>
                <w:noProof/>
                <w:sz w:val="24"/>
                <w:szCs w:val="24"/>
              </w:rPr>
            </w:pPr>
            <w:r>
              <w:rPr>
                <w:rFonts w:ascii="Times New Roman" w:hAnsi="Times New Roman" w:cs="Times New Roman"/>
                <w:noProof/>
                <w:sz w:val="24"/>
                <w:szCs w:val="24"/>
              </w:rPr>
              <w:t>2/5/20</w:t>
            </w:r>
            <w:r w:rsidR="0033662C">
              <w:rPr>
                <w:rFonts w:ascii="Times New Roman" w:hAnsi="Times New Roman" w:cs="Times New Roman"/>
                <w:noProof/>
                <w:sz w:val="24"/>
                <w:szCs w:val="24"/>
              </w:rPr>
              <w:t xml:space="preserve"> -2/6/20</w:t>
            </w:r>
          </w:p>
        </w:tc>
        <w:tc>
          <w:tcPr>
            <w:tcW w:w="0" w:type="auto"/>
          </w:tcPr>
          <w:p w:rsidR="004B0622" w:rsidRDefault="006132B0" w:rsidP="001D5022">
            <w:pPr>
              <w:rPr>
                <w:rFonts w:ascii="Times New Roman" w:hAnsi="Times New Roman" w:cs="Times New Roman"/>
                <w:noProof/>
                <w:sz w:val="24"/>
                <w:szCs w:val="24"/>
              </w:rPr>
            </w:pPr>
            <w:r>
              <w:rPr>
                <w:rFonts w:ascii="Times New Roman" w:hAnsi="Times New Roman" w:cs="Times New Roman"/>
                <w:noProof/>
                <w:sz w:val="24"/>
                <w:szCs w:val="24"/>
              </w:rPr>
              <w:t>VPR9</w:t>
            </w:r>
          </w:p>
        </w:tc>
        <w:tc>
          <w:tcPr>
            <w:tcW w:w="0" w:type="auto"/>
          </w:tcPr>
          <w:p w:rsidR="004B0622" w:rsidRDefault="006132B0" w:rsidP="001D5022">
            <w:pPr>
              <w:rPr>
                <w:rFonts w:ascii="Times New Roman" w:hAnsi="Times New Roman" w:cs="Times New Roman"/>
                <w:noProof/>
                <w:sz w:val="24"/>
                <w:szCs w:val="24"/>
              </w:rPr>
            </w:pPr>
            <w:r>
              <w:rPr>
                <w:rFonts w:ascii="Times New Roman" w:hAnsi="Times New Roman" w:cs="Times New Roman"/>
                <w:noProof/>
                <w:sz w:val="24"/>
                <w:szCs w:val="24"/>
              </w:rPr>
              <w:t>Eddy 2 survey</w:t>
            </w:r>
          </w:p>
        </w:tc>
        <w:tc>
          <w:tcPr>
            <w:tcW w:w="0" w:type="auto"/>
          </w:tcPr>
          <w:p w:rsidR="00EA54F6" w:rsidRDefault="00EA54F6" w:rsidP="001D5022">
            <w:pPr>
              <w:rPr>
                <w:rFonts w:ascii="Times New Roman" w:hAnsi="Times New Roman" w:cs="Times New Roman"/>
                <w:noProof/>
                <w:sz w:val="24"/>
                <w:szCs w:val="24"/>
              </w:rPr>
            </w:pPr>
          </w:p>
        </w:tc>
      </w:tr>
      <w:tr w:rsidR="00EA54F6" w:rsidTr="009D1183">
        <w:tc>
          <w:tcPr>
            <w:tcW w:w="0" w:type="auto"/>
          </w:tcPr>
          <w:p w:rsidR="00EA54F6" w:rsidRDefault="00EA54F6" w:rsidP="001D5022">
            <w:pPr>
              <w:rPr>
                <w:rFonts w:ascii="Times New Roman" w:hAnsi="Times New Roman" w:cs="Times New Roman"/>
                <w:noProof/>
                <w:sz w:val="24"/>
                <w:szCs w:val="24"/>
              </w:rPr>
            </w:pPr>
            <w:r>
              <w:rPr>
                <w:rFonts w:ascii="Times New Roman" w:hAnsi="Times New Roman" w:cs="Times New Roman"/>
                <w:noProof/>
                <w:sz w:val="24"/>
                <w:szCs w:val="24"/>
              </w:rPr>
              <w:t>2/16/20</w:t>
            </w:r>
          </w:p>
        </w:tc>
        <w:tc>
          <w:tcPr>
            <w:tcW w:w="0" w:type="auto"/>
          </w:tcPr>
          <w:p w:rsidR="00EA54F6" w:rsidRDefault="00EA54F6" w:rsidP="001D5022">
            <w:pPr>
              <w:rPr>
                <w:rFonts w:ascii="Times New Roman" w:hAnsi="Times New Roman" w:cs="Times New Roman"/>
                <w:noProof/>
                <w:sz w:val="24"/>
                <w:szCs w:val="24"/>
              </w:rPr>
            </w:pPr>
            <w:r>
              <w:rPr>
                <w:rFonts w:ascii="Times New Roman" w:hAnsi="Times New Roman" w:cs="Times New Roman"/>
                <w:noProof/>
                <w:sz w:val="24"/>
                <w:szCs w:val="24"/>
              </w:rPr>
              <w:t>VPR10</w:t>
            </w:r>
          </w:p>
        </w:tc>
        <w:tc>
          <w:tcPr>
            <w:tcW w:w="0" w:type="auto"/>
          </w:tcPr>
          <w:p w:rsidR="00EA54F6" w:rsidRDefault="00EA54F6" w:rsidP="001D5022">
            <w:pPr>
              <w:rPr>
                <w:rFonts w:ascii="Times New Roman" w:hAnsi="Times New Roman" w:cs="Times New Roman"/>
                <w:noProof/>
                <w:sz w:val="24"/>
                <w:szCs w:val="24"/>
              </w:rPr>
            </w:pPr>
            <w:r>
              <w:rPr>
                <w:rFonts w:ascii="Times New Roman" w:hAnsi="Times New Roman" w:cs="Times New Roman"/>
                <w:noProof/>
                <w:sz w:val="24"/>
                <w:szCs w:val="24"/>
              </w:rPr>
              <w:t>High PIC region, southern transect</w:t>
            </w:r>
          </w:p>
        </w:tc>
        <w:tc>
          <w:tcPr>
            <w:tcW w:w="0" w:type="auto"/>
          </w:tcPr>
          <w:p w:rsidR="00EA54F6" w:rsidRDefault="00EA54F6" w:rsidP="001D5022">
            <w:pPr>
              <w:rPr>
                <w:rFonts w:ascii="Times New Roman" w:hAnsi="Times New Roman" w:cs="Times New Roman"/>
                <w:noProof/>
                <w:sz w:val="24"/>
                <w:szCs w:val="24"/>
              </w:rPr>
            </w:pPr>
            <w:r>
              <w:rPr>
                <w:rFonts w:ascii="Times New Roman" w:hAnsi="Times New Roman" w:cs="Times New Roman"/>
                <w:noProof/>
                <w:sz w:val="24"/>
                <w:szCs w:val="24"/>
              </w:rPr>
              <w:t>Very few rois captured; strobe out of alignment, corrected after the tow.</w:t>
            </w:r>
          </w:p>
        </w:tc>
      </w:tr>
      <w:tr w:rsidR="00043088" w:rsidTr="009D1183">
        <w:tc>
          <w:tcPr>
            <w:tcW w:w="0" w:type="auto"/>
          </w:tcPr>
          <w:p w:rsidR="00043088" w:rsidRDefault="00043088" w:rsidP="001D5022">
            <w:pPr>
              <w:rPr>
                <w:rFonts w:ascii="Times New Roman" w:hAnsi="Times New Roman" w:cs="Times New Roman"/>
                <w:noProof/>
                <w:sz w:val="24"/>
                <w:szCs w:val="24"/>
              </w:rPr>
            </w:pPr>
            <w:r>
              <w:rPr>
                <w:rFonts w:ascii="Times New Roman" w:hAnsi="Times New Roman" w:cs="Times New Roman"/>
                <w:noProof/>
                <w:sz w:val="24"/>
                <w:szCs w:val="24"/>
              </w:rPr>
              <w:t>2/18/20</w:t>
            </w:r>
          </w:p>
        </w:tc>
        <w:tc>
          <w:tcPr>
            <w:tcW w:w="0" w:type="auto"/>
          </w:tcPr>
          <w:p w:rsidR="00043088" w:rsidRDefault="00043088" w:rsidP="001D5022">
            <w:pPr>
              <w:rPr>
                <w:rFonts w:ascii="Times New Roman" w:hAnsi="Times New Roman" w:cs="Times New Roman"/>
                <w:noProof/>
                <w:sz w:val="24"/>
                <w:szCs w:val="24"/>
              </w:rPr>
            </w:pPr>
            <w:r>
              <w:rPr>
                <w:rFonts w:ascii="Times New Roman" w:hAnsi="Times New Roman" w:cs="Times New Roman"/>
                <w:noProof/>
                <w:sz w:val="24"/>
                <w:szCs w:val="24"/>
              </w:rPr>
              <w:t>VPR11</w:t>
            </w:r>
          </w:p>
        </w:tc>
        <w:tc>
          <w:tcPr>
            <w:tcW w:w="0" w:type="auto"/>
          </w:tcPr>
          <w:p w:rsidR="00043088" w:rsidRDefault="00043088" w:rsidP="001D5022">
            <w:pPr>
              <w:rPr>
                <w:rFonts w:ascii="Times New Roman" w:hAnsi="Times New Roman" w:cs="Times New Roman"/>
                <w:noProof/>
                <w:sz w:val="24"/>
                <w:szCs w:val="24"/>
              </w:rPr>
            </w:pPr>
            <w:r>
              <w:rPr>
                <w:rFonts w:ascii="Times New Roman" w:hAnsi="Times New Roman" w:cs="Times New Roman"/>
                <w:noProof/>
                <w:sz w:val="24"/>
                <w:szCs w:val="24"/>
              </w:rPr>
              <w:t>High PIC region, middle transect</w:t>
            </w:r>
          </w:p>
        </w:tc>
        <w:tc>
          <w:tcPr>
            <w:tcW w:w="0" w:type="auto"/>
          </w:tcPr>
          <w:p w:rsidR="00043088" w:rsidRDefault="00043088" w:rsidP="001D5022">
            <w:pPr>
              <w:rPr>
                <w:rFonts w:ascii="Times New Roman" w:hAnsi="Times New Roman" w:cs="Times New Roman"/>
                <w:noProof/>
                <w:sz w:val="24"/>
                <w:szCs w:val="24"/>
              </w:rPr>
            </w:pPr>
            <w:r>
              <w:rPr>
                <w:rFonts w:ascii="Times New Roman" w:hAnsi="Times New Roman" w:cs="Times New Roman"/>
                <w:noProof/>
                <w:sz w:val="24"/>
                <w:szCs w:val="24"/>
              </w:rPr>
              <w:t>Very few rois; camera reset, normal roi rate resumes.</w:t>
            </w:r>
          </w:p>
        </w:tc>
      </w:tr>
      <w:tr w:rsidR="00AF7545" w:rsidTr="009D1183">
        <w:tc>
          <w:tcPr>
            <w:tcW w:w="0" w:type="auto"/>
          </w:tcPr>
          <w:p w:rsidR="00AF7545" w:rsidRDefault="00AF7545" w:rsidP="001D5022">
            <w:pPr>
              <w:rPr>
                <w:rFonts w:ascii="Times New Roman" w:hAnsi="Times New Roman" w:cs="Times New Roman"/>
                <w:noProof/>
                <w:sz w:val="24"/>
                <w:szCs w:val="24"/>
              </w:rPr>
            </w:pPr>
            <w:r>
              <w:rPr>
                <w:rFonts w:ascii="Times New Roman" w:hAnsi="Times New Roman" w:cs="Times New Roman"/>
                <w:noProof/>
                <w:sz w:val="24"/>
                <w:szCs w:val="24"/>
              </w:rPr>
              <w:t>2/19-20/20</w:t>
            </w:r>
          </w:p>
        </w:tc>
        <w:tc>
          <w:tcPr>
            <w:tcW w:w="0" w:type="auto"/>
          </w:tcPr>
          <w:p w:rsidR="00AF7545" w:rsidRDefault="00AF7545" w:rsidP="001D5022">
            <w:pPr>
              <w:rPr>
                <w:rFonts w:ascii="Times New Roman" w:hAnsi="Times New Roman" w:cs="Times New Roman"/>
                <w:noProof/>
                <w:sz w:val="24"/>
                <w:szCs w:val="24"/>
              </w:rPr>
            </w:pPr>
            <w:r>
              <w:rPr>
                <w:rFonts w:ascii="Times New Roman" w:hAnsi="Times New Roman" w:cs="Times New Roman"/>
                <w:noProof/>
                <w:sz w:val="24"/>
                <w:szCs w:val="24"/>
              </w:rPr>
              <w:t>VPR12</w:t>
            </w:r>
          </w:p>
        </w:tc>
        <w:tc>
          <w:tcPr>
            <w:tcW w:w="0" w:type="auto"/>
          </w:tcPr>
          <w:p w:rsidR="00AF7545" w:rsidRDefault="00AF7545" w:rsidP="001D5022">
            <w:pPr>
              <w:rPr>
                <w:rFonts w:ascii="Times New Roman" w:hAnsi="Times New Roman" w:cs="Times New Roman"/>
                <w:noProof/>
                <w:sz w:val="24"/>
                <w:szCs w:val="24"/>
              </w:rPr>
            </w:pPr>
            <w:r>
              <w:rPr>
                <w:rFonts w:ascii="Times New Roman" w:hAnsi="Times New Roman" w:cs="Times New Roman"/>
                <w:noProof/>
                <w:sz w:val="24"/>
                <w:szCs w:val="24"/>
              </w:rPr>
              <w:t>High PIC region, northern transect</w:t>
            </w:r>
          </w:p>
        </w:tc>
        <w:tc>
          <w:tcPr>
            <w:tcW w:w="0" w:type="auto"/>
          </w:tcPr>
          <w:p w:rsidR="00AF7545" w:rsidRDefault="00AF7545" w:rsidP="001D5022">
            <w:pPr>
              <w:rPr>
                <w:rFonts w:ascii="Times New Roman" w:hAnsi="Times New Roman" w:cs="Times New Roman"/>
                <w:noProof/>
                <w:sz w:val="24"/>
                <w:szCs w:val="24"/>
              </w:rPr>
            </w:pPr>
            <w:r>
              <w:rPr>
                <w:rFonts w:ascii="Times New Roman" w:hAnsi="Times New Roman" w:cs="Times New Roman"/>
                <w:noProof/>
                <w:sz w:val="24"/>
                <w:szCs w:val="24"/>
              </w:rPr>
              <w:t>Started on east end of middle transect.</w:t>
            </w:r>
          </w:p>
        </w:tc>
      </w:tr>
      <w:tr w:rsidR="00654756" w:rsidTr="009D1183">
        <w:tc>
          <w:tcPr>
            <w:tcW w:w="0" w:type="auto"/>
          </w:tcPr>
          <w:p w:rsidR="00654756" w:rsidRDefault="00654756" w:rsidP="001D5022">
            <w:pPr>
              <w:rPr>
                <w:rFonts w:ascii="Times New Roman" w:hAnsi="Times New Roman" w:cs="Times New Roman"/>
                <w:noProof/>
                <w:sz w:val="24"/>
                <w:szCs w:val="24"/>
              </w:rPr>
            </w:pPr>
            <w:r>
              <w:rPr>
                <w:rFonts w:ascii="Times New Roman" w:hAnsi="Times New Roman" w:cs="Times New Roman"/>
                <w:noProof/>
                <w:sz w:val="24"/>
                <w:szCs w:val="24"/>
              </w:rPr>
              <w:t>2/22/20</w:t>
            </w:r>
          </w:p>
        </w:tc>
        <w:tc>
          <w:tcPr>
            <w:tcW w:w="0" w:type="auto"/>
          </w:tcPr>
          <w:p w:rsidR="00654756" w:rsidRDefault="00654756" w:rsidP="001D5022">
            <w:pPr>
              <w:rPr>
                <w:rFonts w:ascii="Times New Roman" w:hAnsi="Times New Roman" w:cs="Times New Roman"/>
                <w:noProof/>
                <w:sz w:val="24"/>
                <w:szCs w:val="24"/>
              </w:rPr>
            </w:pPr>
            <w:r>
              <w:rPr>
                <w:rFonts w:ascii="Times New Roman" w:hAnsi="Times New Roman" w:cs="Times New Roman"/>
                <w:noProof/>
                <w:sz w:val="24"/>
                <w:szCs w:val="24"/>
              </w:rPr>
              <w:t>VPR13</w:t>
            </w:r>
          </w:p>
        </w:tc>
        <w:tc>
          <w:tcPr>
            <w:tcW w:w="0" w:type="auto"/>
          </w:tcPr>
          <w:p w:rsidR="00654756" w:rsidRDefault="00654756" w:rsidP="001D5022">
            <w:pPr>
              <w:rPr>
                <w:rFonts w:ascii="Times New Roman" w:hAnsi="Times New Roman" w:cs="Times New Roman"/>
                <w:noProof/>
                <w:sz w:val="24"/>
                <w:szCs w:val="24"/>
              </w:rPr>
            </w:pPr>
            <w:r>
              <w:rPr>
                <w:rFonts w:ascii="Times New Roman" w:hAnsi="Times New Roman" w:cs="Times New Roman"/>
                <w:noProof/>
                <w:sz w:val="24"/>
                <w:szCs w:val="24"/>
              </w:rPr>
              <w:t>Eddy 3 west to east survey</w:t>
            </w:r>
          </w:p>
        </w:tc>
        <w:tc>
          <w:tcPr>
            <w:tcW w:w="0" w:type="auto"/>
          </w:tcPr>
          <w:p w:rsidR="00654756" w:rsidRDefault="00654756" w:rsidP="001D5022">
            <w:pPr>
              <w:rPr>
                <w:rFonts w:ascii="Times New Roman" w:hAnsi="Times New Roman" w:cs="Times New Roman"/>
                <w:noProof/>
                <w:sz w:val="24"/>
                <w:szCs w:val="24"/>
              </w:rPr>
            </w:pPr>
            <w:r>
              <w:rPr>
                <w:rFonts w:ascii="Times New Roman" w:hAnsi="Times New Roman" w:cs="Times New Roman"/>
                <w:noProof/>
                <w:sz w:val="24"/>
                <w:szCs w:val="24"/>
              </w:rPr>
              <w:t>Lost starboard tail skid, replaced after tow.</w:t>
            </w:r>
          </w:p>
        </w:tc>
      </w:tr>
      <w:tr w:rsidR="001E05F4" w:rsidTr="009D1183">
        <w:tc>
          <w:tcPr>
            <w:tcW w:w="0" w:type="auto"/>
          </w:tcPr>
          <w:p w:rsidR="001E05F4" w:rsidRDefault="001E05F4" w:rsidP="001D5022">
            <w:pPr>
              <w:rPr>
                <w:rFonts w:ascii="Times New Roman" w:hAnsi="Times New Roman" w:cs="Times New Roman"/>
                <w:noProof/>
                <w:sz w:val="24"/>
                <w:szCs w:val="24"/>
              </w:rPr>
            </w:pPr>
            <w:r>
              <w:rPr>
                <w:rFonts w:ascii="Times New Roman" w:hAnsi="Times New Roman" w:cs="Times New Roman"/>
                <w:noProof/>
                <w:sz w:val="24"/>
                <w:szCs w:val="24"/>
              </w:rPr>
              <w:t>2/26/20</w:t>
            </w:r>
          </w:p>
        </w:tc>
        <w:tc>
          <w:tcPr>
            <w:tcW w:w="0" w:type="auto"/>
          </w:tcPr>
          <w:p w:rsidR="001E05F4" w:rsidRDefault="001E05F4" w:rsidP="001D5022">
            <w:pPr>
              <w:rPr>
                <w:rFonts w:ascii="Times New Roman" w:hAnsi="Times New Roman" w:cs="Times New Roman"/>
                <w:noProof/>
                <w:sz w:val="24"/>
                <w:szCs w:val="24"/>
              </w:rPr>
            </w:pPr>
            <w:r>
              <w:rPr>
                <w:rFonts w:ascii="Times New Roman" w:hAnsi="Times New Roman" w:cs="Times New Roman"/>
                <w:noProof/>
                <w:sz w:val="24"/>
                <w:szCs w:val="24"/>
              </w:rPr>
              <w:t>VPR14</w:t>
            </w:r>
          </w:p>
        </w:tc>
        <w:tc>
          <w:tcPr>
            <w:tcW w:w="0" w:type="auto"/>
          </w:tcPr>
          <w:p w:rsidR="001E05F4" w:rsidRDefault="001E05F4" w:rsidP="001D5022">
            <w:pPr>
              <w:rPr>
                <w:rFonts w:ascii="Times New Roman" w:hAnsi="Times New Roman" w:cs="Times New Roman"/>
                <w:noProof/>
                <w:sz w:val="24"/>
                <w:szCs w:val="24"/>
              </w:rPr>
            </w:pPr>
            <w:r>
              <w:rPr>
                <w:rFonts w:ascii="Times New Roman" w:hAnsi="Times New Roman" w:cs="Times New Roman"/>
                <w:noProof/>
                <w:sz w:val="24"/>
                <w:szCs w:val="24"/>
              </w:rPr>
              <w:t>Eddy 3 south to north survey</w:t>
            </w:r>
          </w:p>
        </w:tc>
        <w:tc>
          <w:tcPr>
            <w:tcW w:w="0" w:type="auto"/>
          </w:tcPr>
          <w:p w:rsidR="001E05F4" w:rsidRDefault="001E05F4" w:rsidP="001D5022">
            <w:pPr>
              <w:rPr>
                <w:rFonts w:ascii="Times New Roman" w:hAnsi="Times New Roman" w:cs="Times New Roman"/>
                <w:noProof/>
                <w:sz w:val="24"/>
                <w:szCs w:val="24"/>
              </w:rPr>
            </w:pPr>
            <w:r>
              <w:rPr>
                <w:rFonts w:ascii="Times New Roman" w:hAnsi="Times New Roman" w:cs="Times New Roman"/>
                <w:noProof/>
                <w:sz w:val="24"/>
                <w:szCs w:val="24"/>
              </w:rPr>
              <w:t>Passed east of eddy center.</w:t>
            </w:r>
          </w:p>
        </w:tc>
      </w:tr>
      <w:tr w:rsidR="006540EB" w:rsidTr="00DA59CE">
        <w:tc>
          <w:tcPr>
            <w:tcW w:w="0" w:type="auto"/>
            <w:gridSpan w:val="4"/>
          </w:tcPr>
          <w:p w:rsidR="006540EB" w:rsidRDefault="00BA3B79" w:rsidP="001D5022">
            <w:pPr>
              <w:rPr>
                <w:rFonts w:ascii="Times New Roman" w:hAnsi="Times New Roman" w:cs="Times New Roman"/>
                <w:noProof/>
                <w:sz w:val="24"/>
                <w:szCs w:val="24"/>
              </w:rPr>
            </w:pPr>
            <w:r>
              <w:rPr>
                <w:rFonts w:ascii="Times New Roman" w:hAnsi="Times New Roman" w:cs="Times New Roman"/>
                <w:noProof/>
                <w:sz w:val="24"/>
                <w:szCs w:val="24"/>
              </w:rPr>
              <w:t xml:space="preserve">Table </w:t>
            </w:r>
            <w:r w:rsidR="0042436D">
              <w:rPr>
                <w:rFonts w:ascii="Times New Roman" w:hAnsi="Times New Roman" w:cs="Times New Roman"/>
                <w:noProof/>
                <w:sz w:val="24"/>
                <w:szCs w:val="24"/>
              </w:rPr>
              <w:t>4.</w:t>
            </w:r>
            <w:r>
              <w:rPr>
                <w:rFonts w:ascii="Times New Roman" w:hAnsi="Times New Roman" w:cs="Times New Roman"/>
                <w:noProof/>
                <w:sz w:val="24"/>
                <w:szCs w:val="24"/>
              </w:rPr>
              <w:t>1</w:t>
            </w:r>
            <w:r w:rsidR="006540EB">
              <w:rPr>
                <w:rFonts w:ascii="Times New Roman" w:hAnsi="Times New Roman" w:cs="Times New Roman"/>
                <w:noProof/>
                <w:sz w:val="24"/>
                <w:szCs w:val="24"/>
              </w:rPr>
              <w:t>. VPR tows on TN376.</w:t>
            </w:r>
          </w:p>
        </w:tc>
      </w:tr>
    </w:tbl>
    <w:p w:rsidR="009D1183" w:rsidRPr="001D5022" w:rsidRDefault="009D1183" w:rsidP="001D5022">
      <w:pPr>
        <w:spacing w:after="0" w:line="240" w:lineRule="auto"/>
        <w:rPr>
          <w:rFonts w:ascii="Times New Roman" w:hAnsi="Times New Roman" w:cs="Times New Roman"/>
          <w:noProof/>
          <w:sz w:val="24"/>
          <w:szCs w:val="24"/>
        </w:rPr>
      </w:pPr>
    </w:p>
    <w:sectPr w:rsidR="009D1183" w:rsidRPr="001D5022">
      <w:footerReference w:type="default" r:id="rId17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F47E4" w:rsidRDefault="00EF47E4" w:rsidP="001D5022">
      <w:pPr>
        <w:spacing w:after="0" w:line="240" w:lineRule="auto"/>
      </w:pPr>
      <w:r>
        <w:separator/>
      </w:r>
    </w:p>
  </w:endnote>
  <w:endnote w:type="continuationSeparator" w:id="0">
    <w:p w:rsidR="00EF47E4" w:rsidRDefault="00EF47E4" w:rsidP="001D50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3782869"/>
      <w:docPartObj>
        <w:docPartGallery w:val="Page Numbers (Bottom of Page)"/>
        <w:docPartUnique/>
      </w:docPartObj>
    </w:sdtPr>
    <w:sdtEndPr>
      <w:rPr>
        <w:rFonts w:ascii="Times New Roman" w:hAnsi="Times New Roman" w:cs="Times New Roman"/>
        <w:noProof/>
        <w:sz w:val="24"/>
        <w:szCs w:val="24"/>
      </w:rPr>
    </w:sdtEndPr>
    <w:sdtContent>
      <w:p w:rsidR="009C73F9" w:rsidRPr="001D5022" w:rsidRDefault="009C73F9">
        <w:pPr>
          <w:pStyle w:val="Footer"/>
          <w:jc w:val="center"/>
          <w:rPr>
            <w:rFonts w:ascii="Times New Roman" w:hAnsi="Times New Roman" w:cs="Times New Roman"/>
            <w:sz w:val="24"/>
            <w:szCs w:val="24"/>
          </w:rPr>
        </w:pPr>
        <w:r w:rsidRPr="001D5022">
          <w:rPr>
            <w:rFonts w:ascii="Times New Roman" w:hAnsi="Times New Roman" w:cs="Times New Roman"/>
            <w:sz w:val="24"/>
            <w:szCs w:val="24"/>
          </w:rPr>
          <w:fldChar w:fldCharType="begin"/>
        </w:r>
        <w:r w:rsidRPr="001D5022">
          <w:rPr>
            <w:rFonts w:ascii="Times New Roman" w:hAnsi="Times New Roman" w:cs="Times New Roman"/>
            <w:sz w:val="24"/>
            <w:szCs w:val="24"/>
          </w:rPr>
          <w:instrText xml:space="preserve"> PAGE   \* MERGEFORMAT </w:instrText>
        </w:r>
        <w:r w:rsidRPr="001D5022">
          <w:rPr>
            <w:rFonts w:ascii="Times New Roman" w:hAnsi="Times New Roman" w:cs="Times New Roman"/>
            <w:sz w:val="24"/>
            <w:szCs w:val="24"/>
          </w:rPr>
          <w:fldChar w:fldCharType="separate"/>
        </w:r>
        <w:r w:rsidR="00150C08">
          <w:rPr>
            <w:rFonts w:ascii="Times New Roman" w:hAnsi="Times New Roman" w:cs="Times New Roman"/>
            <w:noProof/>
            <w:sz w:val="24"/>
            <w:szCs w:val="24"/>
          </w:rPr>
          <w:t>4</w:t>
        </w:r>
        <w:r w:rsidRPr="001D5022">
          <w:rPr>
            <w:rFonts w:ascii="Times New Roman" w:hAnsi="Times New Roman" w:cs="Times New Roman"/>
            <w:noProof/>
            <w:sz w:val="24"/>
            <w:szCs w:val="24"/>
          </w:rPr>
          <w:fldChar w:fldCharType="end"/>
        </w:r>
      </w:p>
    </w:sdtContent>
  </w:sdt>
  <w:p w:rsidR="009C73F9" w:rsidRDefault="009C73F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F47E4" w:rsidRDefault="00EF47E4" w:rsidP="001D5022">
      <w:pPr>
        <w:spacing w:after="0" w:line="240" w:lineRule="auto"/>
      </w:pPr>
      <w:r>
        <w:separator/>
      </w:r>
    </w:p>
  </w:footnote>
  <w:footnote w:type="continuationSeparator" w:id="0">
    <w:p w:rsidR="00EF47E4" w:rsidRDefault="00EF47E4" w:rsidP="001D502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6170"/>
    <w:rsid w:val="0002071F"/>
    <w:rsid w:val="00031DCA"/>
    <w:rsid w:val="00043088"/>
    <w:rsid w:val="000631DA"/>
    <w:rsid w:val="000D28EC"/>
    <w:rsid w:val="00115831"/>
    <w:rsid w:val="00150C08"/>
    <w:rsid w:val="00156FD0"/>
    <w:rsid w:val="00174945"/>
    <w:rsid w:val="00181366"/>
    <w:rsid w:val="001920C1"/>
    <w:rsid w:val="001950D2"/>
    <w:rsid w:val="001B0730"/>
    <w:rsid w:val="001C4981"/>
    <w:rsid w:val="001D3779"/>
    <w:rsid w:val="001D5022"/>
    <w:rsid w:val="001E05F4"/>
    <w:rsid w:val="001F71F9"/>
    <w:rsid w:val="00205BDC"/>
    <w:rsid w:val="00265BDE"/>
    <w:rsid w:val="002760C6"/>
    <w:rsid w:val="00293299"/>
    <w:rsid w:val="002A253B"/>
    <w:rsid w:val="002B1332"/>
    <w:rsid w:val="002B17B3"/>
    <w:rsid w:val="002B666A"/>
    <w:rsid w:val="002D08C4"/>
    <w:rsid w:val="0030402A"/>
    <w:rsid w:val="00312BC5"/>
    <w:rsid w:val="0032343F"/>
    <w:rsid w:val="0033662C"/>
    <w:rsid w:val="003434D2"/>
    <w:rsid w:val="00347233"/>
    <w:rsid w:val="00367E8D"/>
    <w:rsid w:val="00375601"/>
    <w:rsid w:val="003A6E65"/>
    <w:rsid w:val="003B18E7"/>
    <w:rsid w:val="003E067C"/>
    <w:rsid w:val="003F279F"/>
    <w:rsid w:val="003F4405"/>
    <w:rsid w:val="0042436D"/>
    <w:rsid w:val="00431DDF"/>
    <w:rsid w:val="00431ECF"/>
    <w:rsid w:val="00484B33"/>
    <w:rsid w:val="004866C7"/>
    <w:rsid w:val="00495043"/>
    <w:rsid w:val="004B0622"/>
    <w:rsid w:val="004C26A9"/>
    <w:rsid w:val="005068E6"/>
    <w:rsid w:val="00515EE2"/>
    <w:rsid w:val="00582A7C"/>
    <w:rsid w:val="005961EF"/>
    <w:rsid w:val="005C06D0"/>
    <w:rsid w:val="005C07AF"/>
    <w:rsid w:val="005E2C80"/>
    <w:rsid w:val="006132B0"/>
    <w:rsid w:val="00616B0D"/>
    <w:rsid w:val="006346CA"/>
    <w:rsid w:val="006477C5"/>
    <w:rsid w:val="006540EB"/>
    <w:rsid w:val="00654756"/>
    <w:rsid w:val="00676361"/>
    <w:rsid w:val="00696DA2"/>
    <w:rsid w:val="007049DA"/>
    <w:rsid w:val="007160B4"/>
    <w:rsid w:val="0076677C"/>
    <w:rsid w:val="007E3B97"/>
    <w:rsid w:val="007F1D57"/>
    <w:rsid w:val="00811F8F"/>
    <w:rsid w:val="00846385"/>
    <w:rsid w:val="00851932"/>
    <w:rsid w:val="00852980"/>
    <w:rsid w:val="008804C8"/>
    <w:rsid w:val="008B0BD2"/>
    <w:rsid w:val="008B76D2"/>
    <w:rsid w:val="008E0000"/>
    <w:rsid w:val="009148E1"/>
    <w:rsid w:val="00956A59"/>
    <w:rsid w:val="00971AD3"/>
    <w:rsid w:val="00974AB0"/>
    <w:rsid w:val="009A1175"/>
    <w:rsid w:val="009B0216"/>
    <w:rsid w:val="009C73F9"/>
    <w:rsid w:val="009D1183"/>
    <w:rsid w:val="009D20A0"/>
    <w:rsid w:val="009D3B7F"/>
    <w:rsid w:val="009E34F1"/>
    <w:rsid w:val="00A35014"/>
    <w:rsid w:val="00A64A83"/>
    <w:rsid w:val="00A758AA"/>
    <w:rsid w:val="00AA5A8C"/>
    <w:rsid w:val="00AA6035"/>
    <w:rsid w:val="00AE2165"/>
    <w:rsid w:val="00AF7545"/>
    <w:rsid w:val="00B0543C"/>
    <w:rsid w:val="00B22149"/>
    <w:rsid w:val="00B245CC"/>
    <w:rsid w:val="00B262E4"/>
    <w:rsid w:val="00B34DE5"/>
    <w:rsid w:val="00B55267"/>
    <w:rsid w:val="00B91366"/>
    <w:rsid w:val="00B93E92"/>
    <w:rsid w:val="00BA3B79"/>
    <w:rsid w:val="00BB2D70"/>
    <w:rsid w:val="00BD03E9"/>
    <w:rsid w:val="00BD07AE"/>
    <w:rsid w:val="00C00D46"/>
    <w:rsid w:val="00C226A5"/>
    <w:rsid w:val="00C22883"/>
    <w:rsid w:val="00C27737"/>
    <w:rsid w:val="00C538EA"/>
    <w:rsid w:val="00C67ADE"/>
    <w:rsid w:val="00C71B0F"/>
    <w:rsid w:val="00C911FD"/>
    <w:rsid w:val="00C91CCE"/>
    <w:rsid w:val="00CA5334"/>
    <w:rsid w:val="00CF34CA"/>
    <w:rsid w:val="00D14A9C"/>
    <w:rsid w:val="00D15444"/>
    <w:rsid w:val="00D25FAA"/>
    <w:rsid w:val="00D53B93"/>
    <w:rsid w:val="00D5409F"/>
    <w:rsid w:val="00D5464D"/>
    <w:rsid w:val="00D64670"/>
    <w:rsid w:val="00D6629B"/>
    <w:rsid w:val="00DA59CE"/>
    <w:rsid w:val="00DC1BBC"/>
    <w:rsid w:val="00DD2D44"/>
    <w:rsid w:val="00DE0EB8"/>
    <w:rsid w:val="00DE4C15"/>
    <w:rsid w:val="00DF6170"/>
    <w:rsid w:val="00E26EFA"/>
    <w:rsid w:val="00E92DD9"/>
    <w:rsid w:val="00EA54F6"/>
    <w:rsid w:val="00EE4FC2"/>
    <w:rsid w:val="00EF1149"/>
    <w:rsid w:val="00EF1177"/>
    <w:rsid w:val="00EF47E4"/>
    <w:rsid w:val="00F079E1"/>
    <w:rsid w:val="00F61673"/>
    <w:rsid w:val="00F84E17"/>
    <w:rsid w:val="00F86BF2"/>
    <w:rsid w:val="00FB5A15"/>
    <w:rsid w:val="00FC1A9C"/>
    <w:rsid w:val="00FD321D"/>
    <w:rsid w:val="00FE70D9"/>
    <w:rsid w:val="00FF67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50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5022"/>
  </w:style>
  <w:style w:type="paragraph" w:styleId="Footer">
    <w:name w:val="footer"/>
    <w:basedOn w:val="Normal"/>
    <w:link w:val="FooterChar"/>
    <w:uiPriority w:val="99"/>
    <w:unhideWhenUsed/>
    <w:rsid w:val="001D50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5022"/>
  </w:style>
  <w:style w:type="paragraph" w:styleId="BalloonText">
    <w:name w:val="Balloon Text"/>
    <w:basedOn w:val="Normal"/>
    <w:link w:val="BalloonTextChar"/>
    <w:uiPriority w:val="99"/>
    <w:semiHidden/>
    <w:unhideWhenUsed/>
    <w:rsid w:val="00DF617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F6170"/>
    <w:rPr>
      <w:rFonts w:ascii="Tahoma" w:hAnsi="Tahoma" w:cs="Tahoma"/>
      <w:sz w:val="16"/>
      <w:szCs w:val="16"/>
    </w:rPr>
  </w:style>
  <w:style w:type="table" w:styleId="TableGrid">
    <w:name w:val="Table Grid"/>
    <w:basedOn w:val="TableNormal"/>
    <w:uiPriority w:val="59"/>
    <w:rsid w:val="009D11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50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5022"/>
  </w:style>
  <w:style w:type="paragraph" w:styleId="Footer">
    <w:name w:val="footer"/>
    <w:basedOn w:val="Normal"/>
    <w:link w:val="FooterChar"/>
    <w:uiPriority w:val="99"/>
    <w:unhideWhenUsed/>
    <w:rsid w:val="001D50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5022"/>
  </w:style>
  <w:style w:type="paragraph" w:styleId="BalloonText">
    <w:name w:val="Balloon Text"/>
    <w:basedOn w:val="Normal"/>
    <w:link w:val="BalloonTextChar"/>
    <w:uiPriority w:val="99"/>
    <w:semiHidden/>
    <w:unhideWhenUsed/>
    <w:rsid w:val="00DF617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F6170"/>
    <w:rPr>
      <w:rFonts w:ascii="Tahoma" w:hAnsi="Tahoma" w:cs="Tahoma"/>
      <w:sz w:val="16"/>
      <w:szCs w:val="16"/>
    </w:rPr>
  </w:style>
  <w:style w:type="table" w:styleId="TableGrid">
    <w:name w:val="Table Grid"/>
    <w:basedOn w:val="TableNormal"/>
    <w:uiPriority w:val="59"/>
    <w:rsid w:val="009D11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png"/><Relationship Id="rId154" Type="http://schemas.openxmlformats.org/officeDocument/2006/relationships/image" Target="media/image147.PNG"/><Relationship Id="rId159" Type="http://schemas.openxmlformats.org/officeDocument/2006/relationships/image" Target="media/image152.png"/><Relationship Id="rId175" Type="http://schemas.openxmlformats.org/officeDocument/2006/relationships/footer" Target="footer1.xml"/><Relationship Id="rId170" Type="http://schemas.openxmlformats.org/officeDocument/2006/relationships/image" Target="media/image163.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emf"/><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PNG"/><Relationship Id="rId149" Type="http://schemas.openxmlformats.org/officeDocument/2006/relationships/image" Target="media/image142.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60" Type="http://schemas.openxmlformats.org/officeDocument/2006/relationships/image" Target="media/image153.png"/><Relationship Id="rId165" Type="http://schemas.openxmlformats.org/officeDocument/2006/relationships/image" Target="media/image15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emf"/><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PNG"/><Relationship Id="rId155" Type="http://schemas.openxmlformats.org/officeDocument/2006/relationships/image" Target="media/image148.png"/><Relationship Id="rId171" Type="http://schemas.openxmlformats.org/officeDocument/2006/relationships/image" Target="media/image164.png"/><Relationship Id="rId176" Type="http://schemas.openxmlformats.org/officeDocument/2006/relationships/fontTable" Target="fontTable.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emf"/><Relationship Id="rId75" Type="http://schemas.openxmlformats.org/officeDocument/2006/relationships/image" Target="media/image68.emf"/><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image" Target="media/image154.png"/><Relationship Id="rId166" Type="http://schemas.openxmlformats.org/officeDocument/2006/relationships/image" Target="media/image15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emf"/><Relationship Id="rId78" Type="http://schemas.openxmlformats.org/officeDocument/2006/relationships/image" Target="media/image71.gif"/><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image" Target="media/image123.png"/><Relationship Id="rId135" Type="http://schemas.openxmlformats.org/officeDocument/2006/relationships/image" Target="media/image128.png"/><Relationship Id="rId143" Type="http://schemas.openxmlformats.org/officeDocument/2006/relationships/image" Target="media/image136.png"/><Relationship Id="rId148" Type="http://schemas.openxmlformats.org/officeDocument/2006/relationships/image" Target="media/image141.png"/><Relationship Id="rId151" Type="http://schemas.openxmlformats.org/officeDocument/2006/relationships/image" Target="media/image144.PNG"/><Relationship Id="rId156" Type="http://schemas.openxmlformats.org/officeDocument/2006/relationships/image" Target="media/image149.png"/><Relationship Id="rId164" Type="http://schemas.openxmlformats.org/officeDocument/2006/relationships/image" Target="media/image157.png"/><Relationship Id="rId169" Type="http://schemas.openxmlformats.org/officeDocument/2006/relationships/image" Target="media/image162.png"/><Relationship Id="rId177"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165.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emf"/><Relationship Id="rId97" Type="http://schemas.openxmlformats.org/officeDocument/2006/relationships/image" Target="media/image90.jp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png"/><Relationship Id="rId162" Type="http://schemas.openxmlformats.org/officeDocument/2006/relationships/image" Target="media/image155.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emf"/><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emf"/><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3" Type="http://schemas.microsoft.com/office/2007/relationships/stylesWithEffects" Target="stylesWithEffect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ennis\Desktop\djm_blank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B5A7FD-3733-472F-94CC-8B85CF128A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djm_blank_template.dotx</Template>
  <TotalTime>2495</TotalTime>
  <Pages>73</Pages>
  <Words>6840</Words>
  <Characters>38990</Characters>
  <Application>Microsoft Office Word</Application>
  <DocSecurity>0</DocSecurity>
  <Lines>324</Lines>
  <Paragraphs>91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45739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Dennis</dc:creator>
  <cp:lastModifiedBy>Dennis</cp:lastModifiedBy>
  <cp:revision>65</cp:revision>
  <cp:lastPrinted>2020-02-25T12:50:00Z</cp:lastPrinted>
  <dcterms:created xsi:type="dcterms:W3CDTF">2020-01-28T09:03:00Z</dcterms:created>
  <dcterms:modified xsi:type="dcterms:W3CDTF">2020-02-29T04:47:00Z</dcterms:modified>
</cp:coreProperties>
</file>