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25B8" w14:textId="0B870BF2" w:rsidR="000A6D72" w:rsidRDefault="000A6D72" w:rsidP="000A6D72">
      <w:r>
        <w:rPr>
          <w:noProof/>
        </w:rPr>
        <w:drawing>
          <wp:anchor distT="0" distB="0" distL="114300" distR="114300" simplePos="0" relativeHeight="251659264" behindDoc="0" locked="0" layoutInCell="1" allowOverlap="1" wp14:anchorId="56C77FD7" wp14:editId="56E1FC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7700"/>
            <wp:effectExtent l="0" t="0" r="0" b="0"/>
            <wp:wrapThrough wrapText="bothSides">
              <wp:wrapPolygon edited="0">
                <wp:start x="0" y="0"/>
                <wp:lineTo x="0" y="21538"/>
                <wp:lineTo x="21554" y="21538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Figure 1. Duplication of results from Riley of the theoretical model prediction of P vs the observations. (Further analysis in the comments of the code)</w:t>
      </w:r>
    </w:p>
    <w:p w14:paraId="4CFDE755" w14:textId="43A07ECC" w:rsidR="000A6D72" w:rsidRDefault="000A6D72" w:rsidP="000A6D72"/>
    <w:p w14:paraId="7F2D268E" w14:textId="36B040C0" w:rsidR="000A6D72" w:rsidRDefault="000A6D72" w:rsidP="000A6D72">
      <w:pPr>
        <w:rPr>
          <w:noProof/>
        </w:rPr>
      </w:pPr>
    </w:p>
    <w:p w14:paraId="22B0D1E1" w14:textId="461C6531" w:rsidR="000A6D72" w:rsidRDefault="000A6D72" w:rsidP="000A6D72">
      <w:pPr>
        <w:rPr>
          <w:noProof/>
        </w:rPr>
      </w:pPr>
    </w:p>
    <w:p w14:paraId="4A62D7B3" w14:textId="4CF9D222" w:rsidR="000A6D72" w:rsidRDefault="000A6D72" w:rsidP="000A6D72">
      <w:pPr>
        <w:rPr>
          <w:noProof/>
        </w:rPr>
      </w:pPr>
    </w:p>
    <w:p w14:paraId="26FF2F9B" w14:textId="26D20B34" w:rsidR="000A6D72" w:rsidRDefault="000A6D72" w:rsidP="000A6D72">
      <w:pPr>
        <w:rPr>
          <w:noProof/>
        </w:rPr>
      </w:pPr>
    </w:p>
    <w:p w14:paraId="63047EB7" w14:textId="3E7E0E7E" w:rsidR="000A6D72" w:rsidRDefault="000A6D72" w:rsidP="000A6D72">
      <w:pPr>
        <w:rPr>
          <w:noProof/>
        </w:rPr>
      </w:pPr>
    </w:p>
    <w:p w14:paraId="04FED3B7" w14:textId="3F0CC216" w:rsidR="000A6D72" w:rsidRDefault="000A6D72" w:rsidP="000A6D72">
      <w:pPr>
        <w:rPr>
          <w:noProof/>
        </w:rPr>
      </w:pPr>
    </w:p>
    <w:p w14:paraId="677E9F14" w14:textId="7FA9C157" w:rsidR="000A6D72" w:rsidRDefault="000A6D72" w:rsidP="000A6D72">
      <w:pPr>
        <w:rPr>
          <w:noProof/>
        </w:rPr>
      </w:pPr>
    </w:p>
    <w:p w14:paraId="2E6B2935" w14:textId="6018A0CE" w:rsidR="000A6D72" w:rsidRDefault="000A6D72" w:rsidP="000A6D72">
      <w:pPr>
        <w:rPr>
          <w:noProof/>
        </w:rPr>
      </w:pPr>
    </w:p>
    <w:p w14:paraId="2BDDF4C6" w14:textId="7D042605" w:rsidR="000A6D72" w:rsidRDefault="000A6D72" w:rsidP="000A6D72">
      <w:pPr>
        <w:rPr>
          <w:noProof/>
        </w:rPr>
      </w:pPr>
    </w:p>
    <w:p w14:paraId="233382B5" w14:textId="0A2A1B05" w:rsidR="000A6D72" w:rsidRDefault="000A6D72" w:rsidP="000A6D72">
      <w:pPr>
        <w:rPr>
          <w:noProof/>
        </w:rPr>
      </w:pPr>
    </w:p>
    <w:p w14:paraId="0C5B4A50" w14:textId="253E9B15" w:rsidR="000A6D72" w:rsidRDefault="000A6D72" w:rsidP="000A6D72">
      <w:pPr>
        <w:rPr>
          <w:noProof/>
        </w:rPr>
      </w:pPr>
    </w:p>
    <w:p w14:paraId="6DD03B0F" w14:textId="6876A4C2" w:rsidR="000A6D72" w:rsidRDefault="000A6D72" w:rsidP="000A6D72">
      <w:pPr>
        <w:rPr>
          <w:noProof/>
        </w:rPr>
      </w:pPr>
    </w:p>
    <w:p w14:paraId="2A9B9F7D" w14:textId="2F423F4D" w:rsidR="000A6D72" w:rsidRDefault="000A6D72" w:rsidP="000A6D72">
      <w:pPr>
        <w:rPr>
          <w:noProof/>
        </w:rPr>
      </w:pPr>
    </w:p>
    <w:p w14:paraId="1B832BFD" w14:textId="123B5989" w:rsidR="000A6D72" w:rsidRDefault="000A6D72" w:rsidP="000A6D72">
      <w:pPr>
        <w:rPr>
          <w:noProof/>
        </w:rPr>
      </w:pPr>
    </w:p>
    <w:p w14:paraId="09E6A155" w14:textId="6FC7F512" w:rsidR="000A6D72" w:rsidRDefault="000A6D72" w:rsidP="000A6D72">
      <w:pPr>
        <w:rPr>
          <w:noProof/>
        </w:rPr>
      </w:pPr>
    </w:p>
    <w:p w14:paraId="6511A068" w14:textId="7043B322" w:rsidR="000A6D72" w:rsidRDefault="000A6D72" w:rsidP="000A6D72">
      <w:pPr>
        <w:rPr>
          <w:noProof/>
        </w:rPr>
      </w:pPr>
    </w:p>
    <w:p w14:paraId="703C1B21" w14:textId="4CE9C3E3" w:rsidR="000A6D72" w:rsidRDefault="000A6D72" w:rsidP="000A6D72">
      <w:pPr>
        <w:rPr>
          <w:noProof/>
        </w:rPr>
      </w:pPr>
    </w:p>
    <w:p w14:paraId="3F0CC1E4" w14:textId="67772D47" w:rsidR="000A6D72" w:rsidRDefault="000A6D72" w:rsidP="000A6D72">
      <w:pPr>
        <w:rPr>
          <w:noProof/>
        </w:rPr>
      </w:pPr>
    </w:p>
    <w:p w14:paraId="6210FABF" w14:textId="40705830" w:rsidR="000A6D72" w:rsidRDefault="000A6D72" w:rsidP="000A6D72">
      <w:pPr>
        <w:rPr>
          <w:noProof/>
        </w:rPr>
      </w:pPr>
    </w:p>
    <w:p w14:paraId="30F40B5F" w14:textId="1D64FE80" w:rsidR="000A6D72" w:rsidRDefault="000A6D72" w:rsidP="000A6D72">
      <w:pPr>
        <w:rPr>
          <w:noProof/>
        </w:rPr>
      </w:pPr>
    </w:p>
    <w:p w14:paraId="58144EED" w14:textId="7536689F" w:rsidR="000A6D72" w:rsidRPr="000A6D72" w:rsidRDefault="000A6D72" w:rsidP="000A6D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176884" wp14:editId="2E115BA2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943600" cy="5423535"/>
            <wp:effectExtent l="0" t="0" r="0" b="0"/>
            <wp:wrapThrough wrapText="bothSides">
              <wp:wrapPolygon edited="0">
                <wp:start x="0" y="0"/>
                <wp:lineTo x="0" y="21547"/>
                <wp:lineTo x="21554" y="21547"/>
                <wp:lineTo x="215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0E3F9" w14:textId="3872FBAE" w:rsidR="000A6D72" w:rsidRPr="000A6D72" w:rsidRDefault="000A6D72" w:rsidP="000A6D72">
      <w:pPr>
        <w:ind w:firstLine="720"/>
      </w:pPr>
      <w:r>
        <w:t>Figure 2. Sensitivity analysis: P over the course of a year, changing the photosynthesis amplifying parameter p 10% and 20%. The Red curve indicates the original parameter choices. (further analysis in comments of code)</w:t>
      </w:r>
    </w:p>
    <w:p w14:paraId="55F1FA1A" w14:textId="3F1490AF" w:rsidR="000A6D72" w:rsidRPr="000A6D72" w:rsidRDefault="000A6D72" w:rsidP="000A6D72"/>
    <w:p w14:paraId="12FF703B" w14:textId="6C813510" w:rsidR="000A6D72" w:rsidRPr="000A6D72" w:rsidRDefault="000A6D72" w:rsidP="000A6D72"/>
    <w:p w14:paraId="33DD9868" w14:textId="572C8F58" w:rsidR="000A6D72" w:rsidRPr="000A6D72" w:rsidRDefault="000A6D72" w:rsidP="000A6D72"/>
    <w:p w14:paraId="6383FA55" w14:textId="59278723" w:rsidR="000A6D72" w:rsidRPr="000A6D72" w:rsidRDefault="000A6D72" w:rsidP="000A6D72"/>
    <w:p w14:paraId="5C783802" w14:textId="0B098CF5" w:rsidR="000A6D72" w:rsidRPr="000A6D72" w:rsidRDefault="000A6D72" w:rsidP="000A6D72"/>
    <w:p w14:paraId="08713985" w14:textId="7AB864BA" w:rsidR="000A6D72" w:rsidRPr="000A6D72" w:rsidRDefault="000A6D72" w:rsidP="000A6D72"/>
    <w:p w14:paraId="0EFD235E" w14:textId="204280ED" w:rsidR="000A6D72" w:rsidRPr="000A6D72" w:rsidRDefault="000A6D72" w:rsidP="000A6D72"/>
    <w:p w14:paraId="3258CB48" w14:textId="137B5211" w:rsidR="000A6D72" w:rsidRPr="000A6D72" w:rsidRDefault="000A6D72" w:rsidP="000A6D72"/>
    <w:p w14:paraId="7D07FF88" w14:textId="36E30ECD" w:rsidR="000A6D72" w:rsidRPr="000A6D72" w:rsidRDefault="000A6D72" w:rsidP="000A6D72"/>
    <w:p w14:paraId="3FBB94D5" w14:textId="1A49785D" w:rsidR="000A6D72" w:rsidRPr="000A6D72" w:rsidRDefault="000A6D72" w:rsidP="000A6D72"/>
    <w:p w14:paraId="0F9B381E" w14:textId="50C49071" w:rsidR="000A6D72" w:rsidRPr="000A6D72" w:rsidRDefault="000A6D72" w:rsidP="000A6D72"/>
    <w:p w14:paraId="1FE62C13" w14:textId="5C359364" w:rsidR="000A6D72" w:rsidRPr="000A6D72" w:rsidRDefault="000A6D72" w:rsidP="000A6D72"/>
    <w:p w14:paraId="0E644FE7" w14:textId="395A0BF6" w:rsidR="000A6D72" w:rsidRPr="000A6D72" w:rsidRDefault="000A6D72" w:rsidP="000A6D72"/>
    <w:p w14:paraId="4E89BB4D" w14:textId="430B9257" w:rsidR="000A6D72" w:rsidRPr="000A6D72" w:rsidRDefault="000A6D72" w:rsidP="000A6D72">
      <w:r>
        <w:rPr>
          <w:noProof/>
        </w:rPr>
        <w:drawing>
          <wp:inline distT="0" distB="0" distL="0" distR="0" wp14:anchorId="2DF9E4D5" wp14:editId="775330C7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C4D3" w14:textId="772EF370" w:rsidR="000A6D72" w:rsidRPr="000A6D72" w:rsidRDefault="000A6D72" w:rsidP="000A6D72">
      <w:pPr>
        <w:ind w:firstLine="720"/>
      </w:pPr>
      <w:r>
        <w:t xml:space="preserve">Figure 3. Sensitivity analysis: </w:t>
      </w:r>
      <w:r>
        <w:t xml:space="preserve">P over the course of a year, changing the </w:t>
      </w:r>
      <w:r>
        <w:t xml:space="preserve">temperature-dependent </w:t>
      </w:r>
      <w:r>
        <w:t xml:space="preserve">amplifying parameter </w:t>
      </w:r>
      <w:r>
        <w:t xml:space="preserve">R_0 </w:t>
      </w:r>
      <w:r>
        <w:t xml:space="preserve">10% and 20%. The </w:t>
      </w:r>
      <w:r>
        <w:t>yellow</w:t>
      </w:r>
      <w:r>
        <w:t xml:space="preserve"> curve indicates the original parameter choices.</w:t>
      </w:r>
      <w:r>
        <w:t xml:space="preserve"> Note that </w:t>
      </w:r>
      <w:r w:rsidR="004E14DD">
        <w:t xml:space="preserve">the deviations from the control parameter P in R_0 are relatively small compared to those in p, suggesting that P is very sensitive to choices of p but not as sensitive to R_0. </w:t>
      </w:r>
      <w:r>
        <w:t>(</w:t>
      </w:r>
      <w:r>
        <w:t>further analysis in comments of code)</w:t>
      </w:r>
    </w:p>
    <w:p w14:paraId="5BAE4F0A" w14:textId="6704A3B2" w:rsidR="000A6D72" w:rsidRPr="000A6D72" w:rsidRDefault="000A6D72" w:rsidP="000A6D72">
      <w:pPr>
        <w:ind w:firstLine="720"/>
      </w:pPr>
    </w:p>
    <w:p w14:paraId="70B8DE0D" w14:textId="454A3DA1" w:rsidR="000A6D72" w:rsidRPr="000A6D72" w:rsidRDefault="000A6D72" w:rsidP="000A6D72"/>
    <w:p w14:paraId="42EA980F" w14:textId="3CD855C9" w:rsidR="000A6D72" w:rsidRPr="000A6D72" w:rsidRDefault="000A6D72" w:rsidP="000A6D72"/>
    <w:p w14:paraId="525FCDCB" w14:textId="4066D36A" w:rsidR="000A6D72" w:rsidRPr="000A6D72" w:rsidRDefault="000A6D72" w:rsidP="000A6D72"/>
    <w:p w14:paraId="43C96E36" w14:textId="2195EC41" w:rsidR="000A6D72" w:rsidRPr="000A6D72" w:rsidRDefault="000A6D72" w:rsidP="000A6D72"/>
    <w:p w14:paraId="0F953CE7" w14:textId="6B4E21BD" w:rsidR="000A6D72" w:rsidRPr="000A6D72" w:rsidRDefault="000A6D72" w:rsidP="000A6D72"/>
    <w:p w14:paraId="2F7135DD" w14:textId="252C2FD6" w:rsidR="000A6D72" w:rsidRPr="000A6D72" w:rsidRDefault="000A6D72" w:rsidP="000A6D72"/>
    <w:p w14:paraId="2B33E256" w14:textId="007EBC90" w:rsidR="000A6D72" w:rsidRPr="000A6D72" w:rsidRDefault="000A6D72" w:rsidP="000A6D72"/>
    <w:p w14:paraId="19148016" w14:textId="42828012" w:rsidR="000A6D72" w:rsidRPr="000A6D72" w:rsidRDefault="000A6D72" w:rsidP="000A6D72"/>
    <w:p w14:paraId="2377FABC" w14:textId="4CDAC554" w:rsidR="000A6D72" w:rsidRPr="000A6D72" w:rsidRDefault="000A6D72" w:rsidP="000A6D72"/>
    <w:p w14:paraId="7FD108D8" w14:textId="114D44CD" w:rsidR="000A6D72" w:rsidRPr="000A6D72" w:rsidRDefault="000A6D72" w:rsidP="000A6D72"/>
    <w:p w14:paraId="5C55298A" w14:textId="771DDE03" w:rsidR="000A6D72" w:rsidRPr="000A6D72" w:rsidRDefault="004E14DD" w:rsidP="000A6D72">
      <w:r>
        <w:rPr>
          <w:noProof/>
        </w:rPr>
        <w:drawing>
          <wp:inline distT="0" distB="0" distL="0" distR="0" wp14:anchorId="4FDB1805" wp14:editId="1283D267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33C2" w14:textId="31A08309" w:rsidR="004E14DD" w:rsidRPr="000A6D72" w:rsidRDefault="004E14DD" w:rsidP="004E14DD">
      <w:pPr>
        <w:ind w:firstLine="720"/>
      </w:pPr>
      <w:r>
        <w:t xml:space="preserve">Figure </w:t>
      </w:r>
      <w:r>
        <w:t>4.</w:t>
      </w:r>
      <w:r>
        <w:t xml:space="preserve"> Sensitivity analysis: P over the course of a year, changing the temperature-dependent</w:t>
      </w:r>
      <w:r>
        <w:t xml:space="preserve"> exponential</w:t>
      </w:r>
      <w:r>
        <w:t xml:space="preserve"> parameter </w:t>
      </w:r>
      <w:r>
        <w:t>r</w:t>
      </w:r>
      <w:r>
        <w:t>_0 10% and 20%. The yellow curve indicates the original parameter choices. Note that the deviations from the control parameter P in R_0 are relatively small compared to those in p</w:t>
      </w:r>
      <w:r>
        <w:t xml:space="preserve"> (even closer to the control case than deviations in R_0)</w:t>
      </w:r>
      <w:r>
        <w:t xml:space="preserve">, suggesting that P is very sensitive to choices of p but not as sensitive to </w:t>
      </w:r>
      <w:r>
        <w:t>r</w:t>
      </w:r>
      <w:r>
        <w:t>. (further analysis in comments of code)</w:t>
      </w:r>
    </w:p>
    <w:p w14:paraId="26566A2D" w14:textId="77777777" w:rsidR="004E14DD" w:rsidRPr="000A6D72" w:rsidRDefault="004E14DD" w:rsidP="004E14DD">
      <w:pPr>
        <w:ind w:firstLine="720"/>
      </w:pPr>
    </w:p>
    <w:p w14:paraId="65C2FBAB" w14:textId="043DCD4E" w:rsidR="000A6D72" w:rsidRPr="000A6D72" w:rsidRDefault="000A6D72" w:rsidP="000A6D72"/>
    <w:p w14:paraId="51F9D851" w14:textId="78EC70FE" w:rsidR="000A6D72" w:rsidRPr="000A6D72" w:rsidRDefault="000A6D72" w:rsidP="000A6D72"/>
    <w:p w14:paraId="21B7AAC0" w14:textId="1E1E3F93" w:rsidR="000A6D72" w:rsidRPr="000A6D72" w:rsidRDefault="000A6D72" w:rsidP="000A6D72"/>
    <w:p w14:paraId="0979AA3F" w14:textId="1B84DD13" w:rsidR="000A6D72" w:rsidRPr="000A6D72" w:rsidRDefault="000A6D72" w:rsidP="000A6D72"/>
    <w:p w14:paraId="5321DF7E" w14:textId="343BFAED" w:rsidR="000A6D72" w:rsidRDefault="004E14DD" w:rsidP="000A6D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28396C4" wp14:editId="118BF037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33E8" w14:textId="7AD23500" w:rsidR="004E14DD" w:rsidRDefault="004E14DD" w:rsidP="004E14DD">
      <w:pPr>
        <w:rPr>
          <w:noProof/>
        </w:rPr>
      </w:pPr>
    </w:p>
    <w:p w14:paraId="09AF25FC" w14:textId="1983E24B" w:rsidR="004E14DD" w:rsidRPr="000A6D72" w:rsidRDefault="004E14DD" w:rsidP="004E14DD">
      <w:pPr>
        <w:ind w:firstLine="720"/>
      </w:pPr>
      <w:r>
        <w:t xml:space="preserve">Figure </w:t>
      </w:r>
      <w:r>
        <w:t>5</w:t>
      </w:r>
      <w:r>
        <w:t xml:space="preserve">. Sensitivity analysis: P over the course of a year, changing the </w:t>
      </w:r>
      <w:r>
        <w:t xml:space="preserve">grazing </w:t>
      </w:r>
      <w:r>
        <w:t xml:space="preserve">parameter </w:t>
      </w:r>
      <w:r>
        <w:t>g</w:t>
      </w:r>
      <w:r>
        <w:t xml:space="preserve"> 10% and 20%. The yellow curve indicates the original parameter choices. Note that the deviations from the control parameter P in </w:t>
      </w:r>
      <w:r>
        <w:t>g</w:t>
      </w:r>
      <w:r>
        <w:t xml:space="preserve"> are </w:t>
      </w:r>
      <w:r>
        <w:t>rather large</w:t>
      </w:r>
      <w:r>
        <w:t xml:space="preserve"> compared to those in </w:t>
      </w:r>
      <w:r>
        <w:t xml:space="preserve">R_0 </w:t>
      </w:r>
      <w:r>
        <w:t>(</w:t>
      </w:r>
      <w:r>
        <w:t>though not nearly as sensitive as p, the reason being that there is also a temperature-dependent term which aids in the decay of P</w:t>
      </w:r>
      <w:r>
        <w:t xml:space="preserve">), suggesting that P is </w:t>
      </w:r>
      <w:r>
        <w:t>still quite</w:t>
      </w:r>
      <w:r>
        <w:t xml:space="preserve"> sensitive to choices of </w:t>
      </w:r>
      <w:r>
        <w:t>g</w:t>
      </w:r>
      <w:r>
        <w:t xml:space="preserve"> but not as sensitive to r. (further analysis in comments of code)</w:t>
      </w:r>
    </w:p>
    <w:p w14:paraId="6D484C97" w14:textId="497E8E24" w:rsidR="004E14DD" w:rsidRDefault="004E14DD" w:rsidP="004E14DD">
      <w:pPr>
        <w:ind w:firstLine="720"/>
        <w:rPr>
          <w:noProof/>
        </w:rPr>
      </w:pPr>
      <w:r>
        <w:rPr>
          <w:noProof/>
        </w:rPr>
        <w:lastRenderedPageBreak/>
        <w:drawing>
          <wp:inline distT="0" distB="0" distL="0" distR="0" wp14:anchorId="462D2A21" wp14:editId="2D08E679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E148" w14:textId="30867F70" w:rsidR="004E14DD" w:rsidRDefault="004E14DD" w:rsidP="004E14DD">
      <w:pPr>
        <w:rPr>
          <w:noProof/>
        </w:rPr>
      </w:pPr>
    </w:p>
    <w:p w14:paraId="457E404C" w14:textId="226A05A6" w:rsidR="004E14DD" w:rsidRDefault="004E14DD" w:rsidP="004E14DD">
      <w:pPr>
        <w:ind w:firstLine="720"/>
      </w:pPr>
      <w:r>
        <w:tab/>
      </w:r>
      <w:r>
        <w:t xml:space="preserve">Figure </w:t>
      </w:r>
      <w:r>
        <w:t>6 (supplementary figure)</w:t>
      </w:r>
      <w:r>
        <w:t xml:space="preserve">. Sensitivity analysis: P over the course of a year, </w:t>
      </w:r>
      <w:r w:rsidR="00517391">
        <w:t>increasing</w:t>
      </w:r>
      <w:r>
        <w:t xml:space="preserve"> the </w:t>
      </w:r>
      <w:r>
        <w:t xml:space="preserve">nutrient depletion </w:t>
      </w:r>
      <w:r>
        <w:t xml:space="preserve">parameter </w:t>
      </w:r>
      <w:r>
        <w:t xml:space="preserve">1-N by </w:t>
      </w:r>
      <w:r>
        <w:t>20%</w:t>
      </w:r>
      <w:r>
        <w:t xml:space="preserve"> for a given time interval (it is a redundant calculation to uniformly amplify or diminish 1-N by 10% or 20% in the sensitivity analysis)</w:t>
      </w:r>
      <w:r>
        <w:t xml:space="preserve">. </w:t>
      </w:r>
      <w:r w:rsidR="00A93D7E">
        <w:t xml:space="preserve">In other words, each curve corresponds to a time interval for which we </w:t>
      </w:r>
      <w:r w:rsidR="00E46EB1">
        <w:t>increase</w:t>
      </w:r>
      <w:r w:rsidR="00A93D7E">
        <w:t xml:space="preserve"> the </w:t>
      </w:r>
      <w:r w:rsidR="00E46EB1">
        <w:t xml:space="preserve">corresponding 1-N value there by 20%. </w:t>
      </w:r>
      <w:r>
        <w:t>Although a bit muddled in the steeper gradient sections of this plot, looking near the local peaks of P we can observe that the sensitive P values d</w:t>
      </w:r>
      <w:r w:rsidR="00C6555F">
        <w:t>eviate from their</w:t>
      </w:r>
      <w:r>
        <w:t xml:space="preserve"> </w:t>
      </w:r>
      <w:r w:rsidR="009D14EE">
        <w:t xml:space="preserve">standard values </w:t>
      </w:r>
      <w:r w:rsidR="001F2EB5">
        <w:t xml:space="preserve">by about 5 (first peak) or 10 (secondary peak) </w:t>
      </w:r>
      <w:r>
        <w:t>(further analysis in comments of code)</w:t>
      </w:r>
      <w:r w:rsidR="001F2EB5">
        <w:t>. This is suggestive of the sensitivity of P on 1-N, though the obvious conclusion is reached upon uniformly enhancing 1-N, which has the same degree of sensitivity of p.</w:t>
      </w:r>
    </w:p>
    <w:p w14:paraId="58677676" w14:textId="77777777" w:rsidR="000A288F" w:rsidRPr="000A6D72" w:rsidRDefault="000A288F" w:rsidP="004E14DD">
      <w:pPr>
        <w:ind w:firstLine="720"/>
      </w:pPr>
    </w:p>
    <w:p w14:paraId="32D3C621" w14:textId="1B41D47D" w:rsidR="004E14DD" w:rsidRDefault="000A288F" w:rsidP="004E14DD">
      <w:pPr>
        <w:tabs>
          <w:tab w:val="left" w:pos="96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1901C" wp14:editId="4CCC6C57">
                <wp:simplePos x="0" y="0"/>
                <wp:positionH relativeFrom="column">
                  <wp:posOffset>635000</wp:posOffset>
                </wp:positionH>
                <wp:positionV relativeFrom="paragraph">
                  <wp:posOffset>4724400</wp:posOffset>
                </wp:positionV>
                <wp:extent cx="4432300" cy="7366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488EE" w14:textId="4EA4420E" w:rsidR="000A288F" w:rsidRDefault="000A288F" w:rsidP="000A288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Figure </w:t>
                            </w:r>
                            <w:r>
                              <w:t>7</w:t>
                            </w:r>
                            <w:r>
                              <w:t>. approximate grazing coefficient g=</w:t>
                            </w:r>
                            <w:r w:rsidRPr="000A288F">
                              <w:rPr>
                                <w:rFonts w:ascii="Courier" w:hAnsi="Courier" w:cs="Courier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 w:cs="Courier"/>
                                <w:color w:val="000000"/>
                                <w:sz w:val="20"/>
                                <w:szCs w:val="20"/>
                              </w:rPr>
                              <w:t xml:space="preserve">0.007434768 </w:t>
                            </w:r>
                            <w:r>
                              <w:t>to generate a periodic solution for P</w:t>
                            </w:r>
                            <w:r>
                              <w:t xml:space="preserve"> by equating endpoints of distribution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90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0pt;margin-top:372pt;width:349pt;height:5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" fillcolor="white [3201]" strokeweight=".5pt">
                <v:textbox>
                  <w:txbxContent>
                    <w:p w14:paraId="452488EE" w14:textId="4EA4420E" w:rsidR="000A288F" w:rsidRDefault="000A288F" w:rsidP="000A288F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Figure </w:t>
                      </w:r>
                      <w:r>
                        <w:t>7</w:t>
                      </w:r>
                      <w:r>
                        <w:t>. approximate grazing coefficient g=</w:t>
                      </w:r>
                      <w:r w:rsidRPr="000A288F">
                        <w:rPr>
                          <w:rFonts w:ascii="Courier" w:hAnsi="Courier" w:cs="Courier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" w:hAnsi="Courier" w:cs="Courier"/>
                          <w:color w:val="000000"/>
                          <w:sz w:val="20"/>
                          <w:szCs w:val="20"/>
                        </w:rPr>
                        <w:t xml:space="preserve">0.007434768 </w:t>
                      </w:r>
                      <w:r>
                        <w:t>to generate a periodic solution for P</w:t>
                      </w:r>
                      <w:r>
                        <w:t xml:space="preserve"> by equating endpoints of distribution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4B2CC7" wp14:editId="104F5498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4CD015" wp14:editId="7B45BE7E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8F70" w14:textId="056B8BF1" w:rsidR="000A288F" w:rsidRDefault="000A288F" w:rsidP="000A288F">
      <w:pPr>
        <w:rPr>
          <w:noProof/>
        </w:rPr>
      </w:pPr>
    </w:p>
    <w:p w14:paraId="7A224D5D" w14:textId="3DC96E27" w:rsidR="000A288F" w:rsidRDefault="000A288F" w:rsidP="000A288F">
      <w:pPr>
        <w:autoSpaceDE w:val="0"/>
        <w:autoSpaceDN w:val="0"/>
        <w:adjustRightInd w:val="0"/>
        <w:rPr>
          <w:rFonts w:ascii="Courier" w:hAnsi="Courier"/>
        </w:rPr>
      </w:pPr>
      <w:r>
        <w:t xml:space="preserve">Figure </w:t>
      </w:r>
      <w:r>
        <w:t>8. 10-year plot of P for the standard values used in Riley, except that we now use the approximate grazing coefficient g=</w:t>
      </w:r>
      <w:r w:rsidRPr="000A288F"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00"/>
          <w:sz w:val="20"/>
          <w:szCs w:val="20"/>
        </w:rPr>
        <w:t>0.007434768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t xml:space="preserve">to generate a periodic solution for P. This will be our base case with which we compare some of the P distributions in the presence of randomized predator forcing Z. </w:t>
      </w:r>
    </w:p>
    <w:p w14:paraId="09E43E46" w14:textId="4DA2E46B" w:rsidR="000A288F" w:rsidRDefault="0019577F" w:rsidP="000A288F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D8677B" wp14:editId="17FC561C">
            <wp:simplePos x="0" y="0"/>
            <wp:positionH relativeFrom="column">
              <wp:posOffset>2870200</wp:posOffset>
            </wp:positionH>
            <wp:positionV relativeFrom="paragraph">
              <wp:posOffset>2806700</wp:posOffset>
            </wp:positionV>
            <wp:extent cx="3677920" cy="2758440"/>
            <wp:effectExtent l="0" t="0" r="5080" b="0"/>
            <wp:wrapThrough wrapText="bothSides">
              <wp:wrapPolygon edited="0">
                <wp:start x="0" y="0"/>
                <wp:lineTo x="0" y="21481"/>
                <wp:lineTo x="21555" y="21481"/>
                <wp:lineTo x="2155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E907269" wp14:editId="5DE5FA79">
            <wp:simplePos x="0" y="0"/>
            <wp:positionH relativeFrom="column">
              <wp:posOffset>-588645</wp:posOffset>
            </wp:positionH>
            <wp:positionV relativeFrom="paragraph">
              <wp:posOffset>2806700</wp:posOffset>
            </wp:positionV>
            <wp:extent cx="3708400" cy="2781300"/>
            <wp:effectExtent l="0" t="0" r="0" b="0"/>
            <wp:wrapThrough wrapText="bothSides">
              <wp:wrapPolygon edited="0">
                <wp:start x="0" y="0"/>
                <wp:lineTo x="0" y="21501"/>
                <wp:lineTo x="21526" y="21501"/>
                <wp:lineTo x="2152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7B8944" wp14:editId="0A07F901">
            <wp:simplePos x="0" y="0"/>
            <wp:positionH relativeFrom="column">
              <wp:posOffset>2869565</wp:posOffset>
            </wp:positionH>
            <wp:positionV relativeFrom="paragraph">
              <wp:posOffset>0</wp:posOffset>
            </wp:positionV>
            <wp:extent cx="3741420" cy="2806700"/>
            <wp:effectExtent l="0" t="0" r="5080" b="0"/>
            <wp:wrapThrough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7543E2" wp14:editId="32B5664C">
            <wp:simplePos x="0" y="0"/>
            <wp:positionH relativeFrom="column">
              <wp:posOffset>-622300</wp:posOffset>
            </wp:positionH>
            <wp:positionV relativeFrom="paragraph">
              <wp:posOffset>159</wp:posOffset>
            </wp:positionV>
            <wp:extent cx="3742267" cy="2806700"/>
            <wp:effectExtent l="0" t="0" r="4445" b="0"/>
            <wp:wrapThrough wrapText="bothSides">
              <wp:wrapPolygon edited="0">
                <wp:start x="0" y="0"/>
                <wp:lineTo x="0" y="21502"/>
                <wp:lineTo x="21552" y="21502"/>
                <wp:lineTo x="21552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267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1A9E5" w14:textId="0A9F4A5B" w:rsidR="0019577F" w:rsidRDefault="0019577F" w:rsidP="0019577F"/>
    <w:p w14:paraId="1BF44114" w14:textId="08E5506C" w:rsidR="0019577F" w:rsidRDefault="0019577F" w:rsidP="00E52A54">
      <w:pPr>
        <w:autoSpaceDE w:val="0"/>
        <w:autoSpaceDN w:val="0"/>
        <w:adjustRightInd w:val="0"/>
      </w:pPr>
      <w:r>
        <w:t xml:space="preserve">Figure </w:t>
      </w:r>
      <w:r>
        <w:t>9</w:t>
      </w:r>
      <w:r>
        <w:t>. 10-year plot of P for the standard values used in Riley, except that we now use the approximate grazing coefficient g=</w:t>
      </w:r>
      <w:r w:rsidRPr="000A288F"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00"/>
          <w:sz w:val="20"/>
          <w:szCs w:val="20"/>
        </w:rPr>
        <w:t xml:space="preserve">0.007434768 </w:t>
      </w:r>
      <w:r w:rsidR="00E52A54">
        <w:t>and randomized Z forcing</w:t>
      </w:r>
      <w:r>
        <w:t xml:space="preserve">. </w:t>
      </w:r>
      <w:r w:rsidR="00E52A54">
        <w:t>The bottom right diagram is the periodic non-randomized Z with the above grazing parameter to allow for periodic P solutions. The top left diagram shows the case where the random components on the whole act to diminish the zooplankton population enough that the P density is amplified and the signal becomes sharper. The bottom left demonstrates a similar phenomenon</w:t>
      </w:r>
      <w:r w:rsidR="00F1490C">
        <w:t xml:space="preserve"> in the sense that there becomes an aperiodic intermittent signal averaging the original non-randomized P plot, but diverges from the top left in that P eventually is eaten down and the P population signal diminishes. The top right demonstrates an even steeper zooplankton forcing where it starts weak so P can increase significantly, then Z becomes stronger so that P decays midway through year 4.</w:t>
      </w:r>
    </w:p>
    <w:p w14:paraId="604AEC7D" w14:textId="355F6C86" w:rsidR="004D44DD" w:rsidRDefault="004D44DD" w:rsidP="00E52A54">
      <w:pPr>
        <w:autoSpaceDE w:val="0"/>
        <w:autoSpaceDN w:val="0"/>
        <w:adjustRightInd w:val="0"/>
      </w:pPr>
    </w:p>
    <w:p w14:paraId="28D326D9" w14:textId="38F7E170" w:rsidR="004D44DD" w:rsidRDefault="004D44DD" w:rsidP="00E52A54">
      <w:pPr>
        <w:autoSpaceDE w:val="0"/>
        <w:autoSpaceDN w:val="0"/>
        <w:adjustRightInd w:val="0"/>
      </w:pPr>
      <w:r>
        <w:lastRenderedPageBreak/>
        <w:t>Code for generating the above figures/sensitivity analysis: (green paragraphs indicate responses to questions)</w:t>
      </w:r>
    </w:p>
    <w:p w14:paraId="505C771A" w14:textId="0651EFA6" w:rsidR="004D44DD" w:rsidRDefault="004D44DD" w:rsidP="00E52A54">
      <w:pPr>
        <w:autoSpaceDE w:val="0"/>
        <w:autoSpaceDN w:val="0"/>
        <w:adjustRightInd w:val="0"/>
      </w:pPr>
    </w:p>
    <w:p w14:paraId="42CBD48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clear </w:t>
      </w:r>
      <w:r>
        <w:rPr>
          <w:rFonts w:ascii="Courier" w:hAnsi="Courier" w:cs="Courier"/>
          <w:color w:val="A020F0"/>
          <w:sz w:val="20"/>
          <w:szCs w:val="20"/>
        </w:rPr>
        <w:t>all</w:t>
      </w:r>
      <w:r>
        <w:rPr>
          <w:rFonts w:ascii="Courier" w:hAnsi="Courier" w:cs="Courier"/>
          <w:color w:val="000000"/>
          <w:sz w:val="20"/>
          <w:szCs w:val="20"/>
        </w:rPr>
        <w:t xml:space="preserve">; close </w:t>
      </w:r>
      <w:r>
        <w:rPr>
          <w:rFonts w:ascii="Courier" w:hAnsi="Courier" w:cs="Courier"/>
          <w:color w:val="A020F0"/>
          <w:sz w:val="20"/>
          <w:szCs w:val="20"/>
        </w:rPr>
        <w:t>all</w:t>
      </w:r>
      <w:r>
        <w:rPr>
          <w:rFonts w:ascii="Courier" w:hAnsi="Courier" w:cs="Courier"/>
          <w:color w:val="000000"/>
          <w:sz w:val="20"/>
          <w:szCs w:val="20"/>
        </w:rPr>
        <w:t xml:space="preserve">; fclose </w:t>
      </w:r>
      <w:r>
        <w:rPr>
          <w:rFonts w:ascii="Courier" w:hAnsi="Courier" w:cs="Courier"/>
          <w:color w:val="A020F0"/>
          <w:sz w:val="20"/>
          <w:szCs w:val="20"/>
        </w:rPr>
        <w:t>all</w:t>
      </w:r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20A4381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cd(</w:t>
      </w:r>
      <w:r>
        <w:rPr>
          <w:rFonts w:ascii="Courier" w:hAnsi="Courier" w:cs="Courier"/>
          <w:color w:val="A020F0"/>
          <w:sz w:val="20"/>
          <w:szCs w:val="20"/>
        </w:rPr>
        <w:t>'/Users/michaeldotzel/Desktop/12823'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708EB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0C4908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load(</w:t>
      </w:r>
      <w:r>
        <w:rPr>
          <w:rFonts w:ascii="Courier" w:hAnsi="Courier" w:cs="Courier"/>
          <w:color w:val="A020F0"/>
          <w:sz w:val="20"/>
          <w:szCs w:val="20"/>
        </w:rPr>
        <w:t>'Riley_dat.mat'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8D167B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 Riley (1946), we consider a simple plankton model P_t=P*(P_h-R-G),</w:t>
      </w:r>
    </w:p>
    <w:p w14:paraId="4484B2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%where P_h denotes the rate of photosynthesis (given as aan exponentially</w:t>
      </w:r>
    </w:p>
    <w:p w14:paraId="31B5E6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%decaying function of depth, along with a vertical motion and nutrient </w:t>
      </w:r>
    </w:p>
    <w:p w14:paraId="2A6846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%depletion factors), R the effect of temperature, and G the grazing rate.</w:t>
      </w:r>
    </w:p>
    <w:p w14:paraId="7D7684A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%Riley takes the grazing rate to be directly proportional to the predator</w:t>
      </w:r>
    </w:p>
    <w:p w14:paraId="46CB291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%density, and R exponential in temperature. Combining these somewhat empirically</w:t>
      </w:r>
    </w:p>
    <w:p w14:paraId="7AF378D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%motivated assumptions gives the final form </w:t>
      </w:r>
    </w:p>
    <w:p w14:paraId="6970DA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298D8C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%dP/dt = P[(p*I_0/(k*z_1))*(1-exp(-k*z_1))*(1-N)*(1-V)-R_0*exp(r*T)-g*Z].</w:t>
      </w:r>
    </w:p>
    <w:p w14:paraId="364A4E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BB2DA9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%Integrating this equation in time (for a series of relatively shorter, 15 day</w:t>
      </w:r>
    </w:p>
    <w:p w14:paraId="7777EA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%time intervals) yields the expression</w:t>
      </w:r>
    </w:p>
    <w:p w14:paraId="4E79A8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2C517B9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%ln[P(t+15)/P(t)]=15*[P_h(t)-R(t)-G(t)],</w:t>
      </w:r>
    </w:p>
    <w:p w14:paraId="4CFE0E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497AEC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%where here we assume that rates of growth on these small time intervals</w:t>
      </w:r>
    </w:p>
    <w:p w14:paraId="0BC8BF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%are (roughly) constant (hence our multiplication by t_f-t_i = 15). </w:t>
      </w:r>
    </w:p>
    <w:p w14:paraId="2F558D6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01F10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%Out parameter values are </w:t>
      </w:r>
    </w:p>
    <w:p w14:paraId="42D6198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2A9EB2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p=2.5; </w:t>
      </w:r>
    </w:p>
    <w:p w14:paraId="2537972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60AE12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1119CA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2569ED8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6BCB32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 addition, we have initial condition that </w:t>
      </w:r>
    </w:p>
    <w:p w14:paraId="6D56C73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52639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P=NaN(25,1);</w:t>
      </w:r>
    </w:p>
    <w:p w14:paraId="167571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P(1)=3.4;</w:t>
      </w:r>
    </w:p>
    <w:p w14:paraId="3295B4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3439E8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2C923B2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P(i+1)=P(i)*exp(15*[(p*I(i)/(k(i)*z1(i)))*(1-exp(-k(i)*z1(i)))*OneMinusN(i)*OneMinusV(i)-R_0*exp(r*T(i))-g*Z(i)]);</w:t>
      </w:r>
    </w:p>
    <w:p w14:paraId="00F404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C6A4C0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04F36A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094BAF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37A7F8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plot(t,P,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41FE35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04DBE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%here we shifted our initial points forward 1 day so that P_initial = P(1)</w:t>
      </w:r>
    </w:p>
    <w:p w14:paraId="519038B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%instead of P(0) (so that indices jive with matlab).</w:t>
      </w:r>
    </w:p>
    <w:p w14:paraId="24DB9B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7F85F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%overlay with plot of observed P w/ resp to observed t (shift forward one</w:t>
      </w:r>
    </w:p>
    <w:p w14:paraId="2E74C45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%day in the same vein as above theoretical estimate)</w:t>
      </w:r>
    </w:p>
    <w:p w14:paraId="509DD7D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Obs_time=1+Obs_time; </w:t>
      </w:r>
      <w:r>
        <w:rPr>
          <w:rFonts w:ascii="Courier" w:hAnsi="Courier" w:cs="Courier"/>
          <w:color w:val="3C763D"/>
          <w:sz w:val="20"/>
          <w:szCs w:val="20"/>
        </w:rPr>
        <w:t>%since we are taking P(initial)=P(1) instead of P(0)</w:t>
      </w:r>
    </w:p>
    <w:p w14:paraId="526EF5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5DF56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40A49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>title(</w:t>
      </w:r>
      <w:r>
        <w:rPr>
          <w:rFonts w:ascii="Courier" w:hAnsi="Courier" w:cs="Courier"/>
          <w:color w:val="A020F0"/>
          <w:sz w:val="20"/>
          <w:szCs w:val="20"/>
        </w:rPr>
        <w:t>'yearly phytoplankton density vs t (year theory and obs comparison)'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9B3BC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7F4D89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observe that the distribution obtained from this plot for the most part</w:t>
      </w:r>
    </w:p>
    <w:p w14:paraId="5C987F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%appears to duplicate that of Riley, with some small differences: the</w:t>
      </w:r>
    </w:p>
    <w:p w14:paraId="6153AA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%observational and theoretical primary peaks appear to not quite coincide</w:t>
      </w:r>
    </w:p>
    <w:p w14:paraId="61B18F9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they seem to in his diagram, and while one might assume this is due to</w:t>
      </w:r>
    </w:p>
    <w:p w14:paraId="73DEA6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%some kind of shifting error in the code, applying a shift of 10 days</w:t>
      </w:r>
    </w:p>
    <w:p w14:paraId="3FA5F5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%(which would position the observational peak point over the theoretical</w:t>
      </w:r>
    </w:p>
    <w:p w14:paraId="5CC0A0C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%peak) is not enough to bring the remaining observations to coincide exactly with</w:t>
      </w:r>
    </w:p>
    <w:p w14:paraId="64E3E9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theoretical curve in the way depicted in Riley.</w:t>
      </w:r>
    </w:p>
    <w:p w14:paraId="168C2C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%%% Now we perform sensitivity analysis on each parameter</w:t>
      </w:r>
    </w:p>
    <w:p w14:paraId="1A9C55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A9753B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%For each parameter as listed above, we are interested in how dependent the</w:t>
      </w:r>
    </w:p>
    <w:p w14:paraId="1A731E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%phytoplankton are to changes to their growth dynamics. First we determine</w:t>
      </w:r>
    </w:p>
    <w:p w14:paraId="4D6E5C4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sensitivity of P to the rate of photosynthesis amplifying parameter p:</w:t>
      </w:r>
    </w:p>
    <w:p w14:paraId="1DD6C4B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p_vary=[2 2.25 2.5 2.75 3];</w:t>
      </w:r>
    </w:p>
    <w:p w14:paraId="53449D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A52AA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075E7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664A79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52125F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25D76C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j=1:length(p_vary)</w:t>
      </w:r>
    </w:p>
    <w:p w14:paraId="547A52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73BFD8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P(i+1,j)=P(i,j)*exp(15*[(p_vary(j)*I(i)/(k(i)*z1(i)))*(1-exp(-k(i)*z1(i)))*OneMinusN(i)*OneMinusV(i)-R_0*exp(r*T(i))-g*Z(i)]);</w:t>
      </w:r>
    </w:p>
    <w:p w14:paraId="21F3D2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1DB7C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7C3D84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5F06532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10B0CD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69D8868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32AE31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,2);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FB2AA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6448C4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6AFA5B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B74C29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9599F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E5A14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0D544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0A9BD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p'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AE133A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'p=2.25'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C889E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'p=2.5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'p=2'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'p=2.75'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'p=3'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10399F0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D9615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1D104E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first observe that at 20% enhancement of p, the solution for P becomes</w:t>
      </w:r>
    </w:p>
    <w:p w14:paraId="5AB672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%very large, with values more than 5x larger at the first local maximum in</w:t>
      </w:r>
    </w:p>
    <w:p w14:paraId="24443B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 than the p=2.5 Riley case, and nearly 60x larger at the 2nd local</w:t>
      </w:r>
    </w:p>
    <w:p w14:paraId="68A2882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%maximum than the original. It is also worth noting that the second local</w:t>
      </w:r>
    </w:p>
    <w:p w14:paraId="3E4E21F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%maximum which was smaller than the first in the original p case, becomes</w:t>
      </w:r>
    </w:p>
    <w:p w14:paraId="567942B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%more recessive with smaller p while increasing to overtake the value of P</w:t>
      </w:r>
    </w:p>
    <w:p w14:paraId="05004AD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%at the first local maximum for larger p. This could be attributed to the</w:t>
      </w:r>
    </w:p>
    <w:p w14:paraId="774483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%enhancement of light intensity in the northern hemisphere (e.g. the Georges Bank region) </w:t>
      </w:r>
    </w:p>
    <w:p w14:paraId="1A6785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%during the summer and the corresponding emphasis on light exposure with</w:t>
      </w:r>
    </w:p>
    <w:p w14:paraId="1077350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%increasing p. For smaller p, temperature-dependent reduction in growth</w:t>
      </w:r>
    </w:p>
    <w:p w14:paraId="4839A2A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%rate becomes more important for the higher temperatures in summer than in</w:t>
      </w:r>
    </w:p>
    <w:p w14:paraId="6622F1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%spring. As I am sure will be important for the second part of the</w:t>
      </w:r>
    </w:p>
    <w:p w14:paraId="659046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%assignment, it is as well interesting to see that for p even 10% larger,</w:t>
      </w:r>
    </w:p>
    <w:p w14:paraId="6AEBB9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 does not oscillate seasonally - instead, there is an annual net</w:t>
      </w:r>
    </w:p>
    <w:p w14:paraId="7034F93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%increase. </w:t>
      </w:r>
    </w:p>
    <w:p w14:paraId="3B4987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EDD2F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the temperature-dependent growth amplifying parameter R_0:</w:t>
      </w:r>
    </w:p>
    <w:p w14:paraId="566E3F8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5E86E6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R_0vary=[0.014 0.01575 0.0175 0.01925 0.021];</w:t>
      </w:r>
    </w:p>
    <w:p w14:paraId="785881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7677918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6416A0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531C86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0857D9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2D48E4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j=1:length(R_0vary)</w:t>
      </w:r>
    </w:p>
    <w:p w14:paraId="60814E9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5BB0382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126695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P(i+1,j)=P(i,j)*exp(15*[(p*I(i)/(k(i)*z1(i)))*(1-exp(-k(i)*z1(i)))*OneMinusN(i)*OneMinusV(i)-R_0vary(j)*exp(r*T(i))-g*Z(i)]);</w:t>
      </w:r>
    </w:p>
    <w:p w14:paraId="0487A93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374823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07B572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56FFC4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2D19CF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522CF2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216297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E6DB3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191F95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481759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42C2BD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3FCE16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75FD7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2E0F41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B00E8B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R_0'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CEC0C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'R_0=0.014'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16B2B1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'R_0=0.01575'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'R_0=0.0175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'R=0.01925'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'R_0=0.021'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03FA8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52864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9A8E8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%Our phytoplankton model is less sensitive to the effects of changing the </w:t>
      </w:r>
    </w:p>
    <w:p w14:paraId="5FF20DA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%amplitude of the temperature-dependent term than changing p </w:t>
      </w:r>
    </w:p>
    <w:p w14:paraId="6403C3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%(though indeed still sensitive). I say this for two reasons: the general</w:t>
      </w:r>
    </w:p>
    <w:p w14:paraId="7F671F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%qualitative features of a sharper local maximum followed by a smaller</w:t>
      </w:r>
    </w:p>
    <w:p w14:paraId="3241D77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%secondary local maximum are preserved, and the end-of-year deviation from</w:t>
      </w:r>
    </w:p>
    <w:p w14:paraId="22F2D1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initial P density is much smaller in magnitude than that observed when</w:t>
      </w:r>
    </w:p>
    <w:p w14:paraId="584914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%varying p. The original value of R_0 (in yellow) in fact provides an</w:t>
      </w:r>
    </w:p>
    <w:p w14:paraId="069492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%close-to-periodic-oscillation of P, with P(end)=2.925 for</w:t>
      </w:r>
    </w:p>
    <w:p w14:paraId="0CC2DB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%P(initial)=3.4. When decreasing R_0 10% our P distribution no longer</w:t>
      </w:r>
    </w:p>
    <w:p w14:paraId="2A7D16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%promises anything in the vicinity of periodicity, with P(final) being 3</w:t>
      </w:r>
    </w:p>
    <w:p w14:paraId="1BE282A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%times larger than P(initial), and decreasing 20% P(final) becomes 10x</w:t>
      </w:r>
    </w:p>
    <w:p w14:paraId="5BBB62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%larger than P(initial). However, this suggests that (because computed </w:t>
      </w:r>
    </w:p>
    <w:p w14:paraId="3EC202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%values of P are continuous with respect to a continuous parameter change) </w:t>
      </w:r>
    </w:p>
    <w:p w14:paraId="33E641C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%there is a value of R_0 which is slightly smaller than 0.0175 (original)</w:t>
      </w:r>
    </w:p>
    <w:p w14:paraId="2375B33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%which does provide oscillation of P for fixed other parameters. When R_0</w:t>
      </w:r>
    </w:p>
    <w:p w14:paraId="756891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%increases there is further dissipation of P, with P(final) becoming much</w:t>
      </w:r>
    </w:p>
    <w:p w14:paraId="47AE63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%smaller than P(initial). These features are all consistent with the</w:t>
      </w:r>
    </w:p>
    <w:p w14:paraId="0826538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%temperature-dependent term interpretation of Riley's model: chiefly a</w:t>
      </w:r>
    </w:p>
    <w:p w14:paraId="415F481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%decay term, for smaller R_0 there is less decay due to temperature, hence</w:t>
      </w:r>
    </w:p>
    <w:p w14:paraId="7F5DA9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 relative increase in the amplitude of the second peak. For larger R_0</w:t>
      </w:r>
    </w:p>
    <w:p w14:paraId="4743D7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%however, in the warmer summer months temperature plays a much more</w:t>
      </w:r>
    </w:p>
    <w:p w14:paraId="10AF08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%enhanced role in depressing P growth, hence the much smaller secondary</w:t>
      </w:r>
    </w:p>
    <w:p w14:paraId="25D5415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%peak and in the end a net negative yearly effect on P. </w:t>
      </w:r>
    </w:p>
    <w:p w14:paraId="0138F6F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167DA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the exponential temperature rate of increase r:</w:t>
      </w:r>
    </w:p>
    <w:p w14:paraId="0835EF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182E7A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4A0F18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r_vary=[0.0552 0.0621 0.069 0.0759 0.0828];</w:t>
      </w:r>
    </w:p>
    <w:p w14:paraId="40326E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69C333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P=NaN(25,1);</w:t>
      </w:r>
    </w:p>
    <w:p w14:paraId="00A232C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P(1)=3.4;</w:t>
      </w:r>
    </w:p>
    <w:p w14:paraId="698339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6A2FFD5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j=1:length(r_vary)</w:t>
      </w:r>
    </w:p>
    <w:p w14:paraId="4E15D2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364152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P(i+1)=P(i)*exp(15*[(p*I(i)/(k(i)*z1(i)))*(1-exp(-k(i)*z1(i)))*OneMinusN(i)*OneMinusV(i)-R_0*exp(r_vary(j)*T(i))-g*Z(i)]);</w:t>
      </w:r>
    </w:p>
    <w:p w14:paraId="02F896C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5BE160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385F14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32B1F26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6FAC54D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4140BC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6B8BDA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F44B1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9669A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03B8F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77EA41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0E57C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ED8F84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4BA7FD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1C7E54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CB2A9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'r=0.0552'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D1511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'r=0.0621'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'r=0.069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'r=0.0759'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'r=0.0828'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1C5181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DDF71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012A7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%Our phytoplankton model is even less sensitive to the effects of changing the </w:t>
      </w:r>
    </w:p>
    <w:p w14:paraId="66BFFF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%exponent of the temperature-dependent term than changing R </w:t>
      </w:r>
    </w:p>
    <w:p w14:paraId="6EB57B3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%(though indeed still sensitive). I say this again for two reasons: the general</w:t>
      </w:r>
    </w:p>
    <w:p w14:paraId="4343E2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%qualitative features of a sharper local maximum followed by a smaller</w:t>
      </w:r>
    </w:p>
    <w:p w14:paraId="1E52C2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%secondary local maximum are preserved (as in the case of varying R), and </w:t>
      </w:r>
    </w:p>
    <w:p w14:paraId="67F1CEE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end-of-year deviation from</w:t>
      </w:r>
    </w:p>
    <w:p w14:paraId="429AAD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initial P density is even smaller in magnitude than that observed when</w:t>
      </w:r>
    </w:p>
    <w:p w14:paraId="430131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%varying R or P. When decreasing r 10% our P distribution also still fails to </w:t>
      </w:r>
    </w:p>
    <w:p w14:paraId="1FDA79F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%be periodic, however P(final) is still closer to P(initial) than that found </w:t>
      </w:r>
    </w:p>
    <w:p w14:paraId="1B857E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%for the corresponding value of R_0. Decreasing 20% P(final) becomes ~5x</w:t>
      </w:r>
    </w:p>
    <w:p w14:paraId="6B612D2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%larger than P(initial). However, this suggests that (because computed </w:t>
      </w:r>
    </w:p>
    <w:p w14:paraId="0A0EA3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%values of P are continuous with respect to a continuous parameter change) </w:t>
      </w:r>
    </w:p>
    <w:p w14:paraId="6EA875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%there is a value of r which is slightly smaller than 0.069 (original)</w:t>
      </w:r>
    </w:p>
    <w:p w14:paraId="4FC23E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%which does provide oscillation of P for fixed other parameters. When r</w:t>
      </w:r>
    </w:p>
    <w:p w14:paraId="69ED2FD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%increases there is further dissipation of P, with P(final) becoming much</w:t>
      </w:r>
    </w:p>
    <w:p w14:paraId="4B508B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%smaller than P(initial). These features are all again consistent with the</w:t>
      </w:r>
    </w:p>
    <w:p w14:paraId="6C0CD2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%temperature-dependent term interpretation of Riley's model: chiefly a</w:t>
      </w:r>
    </w:p>
    <w:p w14:paraId="42E3567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%decay term, for smaller r there is exponential decrease of this term due to temperature, hence</w:t>
      </w:r>
    </w:p>
    <w:p w14:paraId="267955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 relative increase in the amplitude of the second peak. For larger r</w:t>
      </w:r>
    </w:p>
    <w:p w14:paraId="17D868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%in the warmer summer months temperature plays a much more</w:t>
      </w:r>
    </w:p>
    <w:p w14:paraId="643469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%enhanced role in depressing P growth, hence the much smaller secondary</w:t>
      </w:r>
    </w:p>
    <w:p w14:paraId="49BB48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%peak and in the end a net negative yearly effect on P. </w:t>
      </w:r>
    </w:p>
    <w:p w14:paraId="30C687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4B4980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grazing coefficient g:</w:t>
      </w:r>
    </w:p>
    <w:p w14:paraId="5DC2A6A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F7F268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1BF62A8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4DC9CE2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g_vary=[0.006 0.00675 0.0075 0.00825 0.009];</w:t>
      </w:r>
    </w:p>
    <w:p w14:paraId="51F5F9C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P=NaN(25,1);</w:t>
      </w:r>
    </w:p>
    <w:p w14:paraId="647CBBD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P(1)=3.4;</w:t>
      </w:r>
    </w:p>
    <w:p w14:paraId="203FBB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j=1:length(g_vary)</w:t>
      </w:r>
    </w:p>
    <w:p w14:paraId="481AD2C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481563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P(i+1)=P(i)*exp(15*[(p*I(i)/(k(i)*z1(i)))*(1-exp(-k(i)*z1(i)))*OneMinusN(i)*OneMinusV(i)-R_0*exp(r*T(i))-g_vary(j)*Z(i)]);</w:t>
      </w:r>
    </w:p>
    <w:p w14:paraId="77A94A6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4994B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77E9E39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62CD214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7282595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0DAB23F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798EC8C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5B8D6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F08E70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2394CA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1E32BF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BF7E0F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F7D855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D7079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EFA8D5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D0E1C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'g=0.006'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1175988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'g=0.00675'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'g=0.009'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76982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5B5EF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%Our phytoplankton model is quite sensitive to the effects of changing the </w:t>
      </w:r>
    </w:p>
    <w:p w14:paraId="3FB946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%grazing coefficient. The reason is because qualitatively, the secondary</w:t>
      </w:r>
    </w:p>
    <w:p w14:paraId="41D15C6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local maximum in P (just the opposite of the varying p case) becomes even</w:t>
      </w:r>
    </w:p>
    <w:p w14:paraId="17D1FF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larger than the first local maximum when decreasing g more than 10% of the original grazing</w:t>
      </w:r>
    </w:p>
    <w:p w14:paraId="6E542F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%coefficient value, whereas originally the first peak is more pronounced</w:t>
      </w:r>
    </w:p>
    <w:p w14:paraId="2EB398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%than the second (this property still holds when g is increased). However,</w:t>
      </w:r>
    </w:p>
    <w:p w14:paraId="3AE62B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value of P at the secondary peak when decreasing g by 20% is close to</w:t>
      </w:r>
    </w:p>
    <w:p w14:paraId="2B16CE7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%20x that of the original P at this peak. This suggests that grazing </w:t>
      </w:r>
    </w:p>
    <w:p w14:paraId="24FC2B6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%(along with light uptake term governed by p) is a principal factor in the</w:t>
      </w:r>
    </w:p>
    <w:p w14:paraId="791A36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%model governing the growth of P, in contrast to temperature effects.</w:t>
      </w:r>
    </w:p>
    <w:p w14:paraId="7D9A97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%For smaller g value, less grazing of P by Z allows P to multiply faster</w:t>
      </w:r>
    </w:p>
    <w:p w14:paraId="2EAA672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%than the predators can regulate them, so a net increase in P over the year</w:t>
      </w:r>
    </w:p>
    <w:p w14:paraId="5A44B7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%follows, in addition to a larger spike in the summer months due to</w:t>
      </w:r>
    </w:p>
    <w:p w14:paraId="1940DCB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%increased sunlight/larger rate of P growth relative to grazing. For</w:t>
      </w:r>
    </w:p>
    <w:p w14:paraId="6860B7F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%g 10% less than the one originally used by Riley, already the peaks seem</w:t>
      </w:r>
    </w:p>
    <w:p w14:paraId="617F5E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%about even with one another in the spring as the summer, though still</w:t>
      </w:r>
    </w:p>
    <w:p w14:paraId="6E6286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%coming out with a net positive annual increase in P despite Z's best efforts. </w:t>
      </w:r>
    </w:p>
    <w:p w14:paraId="54C330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%Of course if g is too large then P just plummets from overeating, which is</w:t>
      </w:r>
    </w:p>
    <w:p w14:paraId="5F393B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%what can be observed from the smaller g values than the original.</w:t>
      </w:r>
    </w:p>
    <w:p w14:paraId="31BD040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B4FA5C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998AA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determine the sensitivity of P to the nutrient depletion rate</w:t>
      </w:r>
    </w:p>
    <w:p w14:paraId="70E301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%factor 1-N. It is redundant to consider cases where these values are uniformly increased or uniformly decreased by 10%</w:t>
      </w:r>
    </w:p>
    <w:p w14:paraId="4FB686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 20%, since this effect would be equivalent to changing p by that</w:t>
      </w:r>
    </w:p>
    <w:p w14:paraId="2862E76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%amount which was already analyzed. Therefore, in this case P is equally sensitive to 1-N as p. We can instead think about performing sensitivity</w:t>
      </w:r>
    </w:p>
    <w:p w14:paraId="755306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%analysis for one 15 day period (i.e. for one time interval in which 1-N is</w:t>
      </w:r>
    </w:p>
    <w:p w14:paraId="0D3F41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%constant). It is unlikely that such an analysis will yield anything striking about the sensitivity of the forcing function</w:t>
      </w:r>
    </w:p>
    <w:p w14:paraId="4EC7146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%itself - since we are leaving the parameters for all other times</w:t>
      </w:r>
    </w:p>
    <w:p w14:paraId="4666F1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%invariant, the qualitative difference between distributions will not</w:t>
      </w:r>
    </w:p>
    <w:p w14:paraId="764921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%differ appreciably. We've confirmed this below, in which we have increased</w:t>
      </w:r>
    </w:p>
    <w:p w14:paraId="6EA037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%1-N at each time interval separately by 20% to see how sensitive P is to</w:t>
      </w:r>
    </w:p>
    <w:p w14:paraId="137E6D2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%1-N for one interval parameter change:</w:t>
      </w:r>
    </w:p>
    <w:p w14:paraId="742DBB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98854A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E250CA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E62FEB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6D1A39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337DC92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7B9A82D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j=1:24</w:t>
      </w:r>
    </w:p>
    <w:p w14:paraId="719AF36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j==1</w:t>
      </w:r>
    </w:p>
    <w:p w14:paraId="6078D3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OMN(j,:)=[1.2*OneMinusN(1),OneMinusN(2:24)'];</w:t>
      </w:r>
    </w:p>
    <w:p w14:paraId="165E11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1CBB02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OMN(j,:)=[OneMinusN(1:j-1)',1.2*OneMinusN(j),OneMinusN(j+1:end)'];</w:t>
      </w:r>
    </w:p>
    <w:p w14:paraId="6E31FD4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ECE1AE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3EA094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P=NaN(25,1);</w:t>
      </w:r>
    </w:p>
    <w:p w14:paraId="14728C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P(1)=3.4;</w:t>
      </w:r>
    </w:p>
    <w:p w14:paraId="09890F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j=1:size(OMN,1)</w:t>
      </w:r>
    </w:p>
    <w:p w14:paraId="6A2EBCE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1E11B69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P(i+1)=P(i)*exp(15*[(p*I(i)/(k(i)*z1(i)))*(1-exp(-k(i)*z1(i)))*OMN(j,i)*OneMinusV(i)-R_0*exp(r*T(i))-g*Z(i)]);</w:t>
      </w:r>
    </w:p>
    <w:p w14:paraId="2895D1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6A2AD7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79E47AB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4D441D2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491EA82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38258A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34DA1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442E5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5605E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D06CD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8FC3C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nutrient depletion term 1-N for one time interval'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FB1B1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EEB2C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F27D0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will fit the observed P to the predicted P for each of the</w:t>
      </w:r>
    </w:p>
    <w:p w14:paraId="5583F0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%sensitivity studies performed above. We use a standard deviation method first to </w:t>
      </w:r>
    </w:p>
    <w:p w14:paraId="41B88A8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%find the error for each theoretical sensitivity test relative to the observation. </w:t>
      </w:r>
    </w:p>
    <w:p w14:paraId="5FA782D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will also use an averaged relative error formula to fit the observations and corresponding theoretical</w:t>
      </w:r>
    </w:p>
    <w:p w14:paraId="38540AA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%predictions. The reason I do so is twofold: 1) I did not catch that</w:t>
      </w:r>
    </w:p>
    <w:p w14:paraId="0B28EB7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%average error referred to standard deviation in the paper until rather</w:t>
      </w:r>
    </w:p>
    <w:p w14:paraId="3BDD8B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%late, and so then tried to resolve the ambiguity by another way; 2) though slightly</w:t>
      </w:r>
    </w:p>
    <w:p w14:paraId="3D421B5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%different, this average error method captures a similar local percent error between theory</w:t>
      </w:r>
    </w:p>
    <w:p w14:paraId="2C20BF5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%and observation (in a somewhat weighted sense) as captured by the standard</w:t>
      </w:r>
    </w:p>
    <w:p w14:paraId="7F5A20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%deviation.</w:t>
      </w:r>
    </w:p>
    <w:p w14:paraId="3FAE5BF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F0B2F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B31FA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%p_vary case (repeating part of code above)</w:t>
      </w:r>
    </w:p>
    <w:p w14:paraId="1770B38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p_vary=[2 2.25 2.5 2.75 3];</w:t>
      </w:r>
    </w:p>
    <w:p w14:paraId="59A4A0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1B9FFA8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635A5C5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1C954CE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26B3DE7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5D6B071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j=1:length(p_vary)</w:t>
      </w:r>
    </w:p>
    <w:p w14:paraId="6DFC31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7F146E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P(i+1,j)=P(i,j)*exp(15*[(p_vary(j)*I(i)/(k(i)*z1(i)))*(1-exp(-k(i)*z1(i)))*OneMinusN(i)*OneMinusV(i)-R_0*exp(r*T(i))-g*Z(i)]);</w:t>
      </w:r>
    </w:p>
    <w:p w14:paraId="4DD556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C6FC5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36E8322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04D820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7253CEB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142F5EA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784F5B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,2);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769A8C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B7C0B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0CDF14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7AD93C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90BC7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3F959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FE589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3C833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p'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27D1A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'p=2'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547D3F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'p=2.25'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'p=2.5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'p=2.75'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'p=3'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4034E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6DEAC6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find corresponding value at observed times</w:t>
      </w:r>
    </w:p>
    <w:p w14:paraId="62C580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4DD853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m=NaN(length(Obs_time),length(p_vary));</w:t>
      </w:r>
    </w:p>
    <w:p w14:paraId="7F17B2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Pre_P=NaN(length(Obs_time),length(p_vary));</w:t>
      </w:r>
    </w:p>
    <w:p w14:paraId="4B31C79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i=1:length(Obs_time)</w:t>
      </w:r>
    </w:p>
    <w:p w14:paraId="4FC3DE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F=find(Obs_time(i)&gt;=t(a) &amp; Obs_time(i)&lt;=t(a+1));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282B6B6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24C402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Pre_P(i,:)=P(F(2),:);</w:t>
      </w:r>
    </w:p>
    <w:p w14:paraId="0EA07ED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E2E69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j=1:size(P,2)</w:t>
      </w:r>
    </w:p>
    <w:p w14:paraId="159DAEB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m(i,j)=(P(F+1,j)-P(F,j))./(t(F+1)-t(F));</w:t>
      </w:r>
    </w:p>
    <w:p w14:paraId="5D43B8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Pre_P(i,j)=P(F,j)+(Obs_time(i)-t(F)).*m(i,j);</w:t>
      </w:r>
    </w:p>
    <w:p w14:paraId="0A0DF94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52048D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297679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56D5BD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 1: standard deviation</w:t>
      </w:r>
    </w:p>
    <w:p w14:paraId="1F689D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ObsP=repmat(Obs_P',1,5);</w:t>
      </w:r>
    </w:p>
    <w:p w14:paraId="0B6738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Err=ObsP-Pre_P; </w:t>
      </w:r>
      <w:r>
        <w:rPr>
          <w:rFonts w:ascii="Courier" w:hAnsi="Courier" w:cs="Courier"/>
          <w:color w:val="3C763D"/>
          <w:sz w:val="20"/>
          <w:szCs w:val="20"/>
        </w:rPr>
        <w:t>%relative errors</w:t>
      </w:r>
    </w:p>
    <w:p w14:paraId="11FB52F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SD=NaN(5,1);</w:t>
      </w:r>
    </w:p>
    <w:p w14:paraId="71AB7C1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i=1:5</w:t>
      </w:r>
    </w:p>
    <w:p w14:paraId="5AC36EF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SD(i)=std(Err(:,i)); </w:t>
      </w:r>
      <w:r>
        <w:rPr>
          <w:rFonts w:ascii="Courier" w:hAnsi="Courier" w:cs="Courier"/>
          <w:color w:val="3C763D"/>
          <w:sz w:val="20"/>
          <w:szCs w:val="20"/>
        </w:rPr>
        <w:t>%for each sensitivity test, over all time points</w:t>
      </w:r>
    </w:p>
    <w:p w14:paraId="1683FA9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030D03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 xml:space="preserve">SS=SD'./mean(Pre_P,1); </w:t>
      </w:r>
      <w:r>
        <w:rPr>
          <w:rFonts w:ascii="Courier" w:hAnsi="Courier" w:cs="Courier"/>
          <w:color w:val="3C763D"/>
          <w:sz w:val="20"/>
          <w:szCs w:val="20"/>
        </w:rPr>
        <w:t>%yields percent deviation of P from the predicted value (Incorrect - not paper value)</w:t>
      </w:r>
    </w:p>
    <w:p w14:paraId="4BB1912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61A223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 do not obtain the right percentage error in this computation compared to</w:t>
      </w:r>
    </w:p>
    <w:p w14:paraId="63A06A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%that of Riley. I would at some point like to clear this up with you</w:t>
      </w:r>
    </w:p>
    <w:p w14:paraId="1C1A2A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%sometime, if alright - I somehow misinterpret the standard deviation</w:t>
      </w:r>
    </w:p>
    <w:p w14:paraId="32D172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%method. I use an alternate method below, but cannot be nicely compared to</w:t>
      </w:r>
    </w:p>
    <w:p w14:paraId="2811CE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%that of Riley.</w:t>
      </w:r>
    </w:p>
    <w:p w14:paraId="4E3DBC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3186098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 2: find relative error (%error=(obs-exp)/exp)</w:t>
      </w:r>
    </w:p>
    <w:p w14:paraId="7E2908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ObsP=repmat(Obs_P',1,5);</w:t>
      </w:r>
    </w:p>
    <w:p w14:paraId="0744F6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err=ObsP-Pre_P;</w:t>
      </w:r>
    </w:p>
    <w:p w14:paraId="7BBCD0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N=NaN(5,1);</w:t>
      </w:r>
    </w:p>
    <w:p w14:paraId="1587F6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N(1,1)=norm(err(:,1))/norm(Obs_P);</w:t>
      </w:r>
    </w:p>
    <w:p w14:paraId="1C026EB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N(2,1)=norm(err(:,2))/norm(Obs_P);</w:t>
      </w:r>
    </w:p>
    <w:p w14:paraId="245DB5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N(3,1)=norm(err(:,3))/norm(Obs_P);</w:t>
      </w:r>
    </w:p>
    <w:p w14:paraId="3A1AEF5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N(4,1)=norm(err(:,4))/norm(Obs_P);</w:t>
      </w:r>
    </w:p>
    <w:p w14:paraId="365CCD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N(5,1)=norm(err(:,5))/norm(Obs_P);</w:t>
      </w:r>
    </w:p>
    <w:p w14:paraId="213CBD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32441F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A6769A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0.8500</w:t>
      </w:r>
    </w:p>
    <w:p w14:paraId="6C4DB7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0.6829</w:t>
      </w:r>
    </w:p>
    <w:p w14:paraId="7C7E4B0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141068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2.2820</w:t>
      </w:r>
    </w:p>
    <w:p w14:paraId="548838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21.0114</w:t>
      </w:r>
    </w:p>
    <w:p w14:paraId="08E2C4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E8E716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%Note that of these relative errors for each varied value of p in our</w:t>
      </w:r>
    </w:p>
    <w:p w14:paraId="39A288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%sensitivity analysis, the smallest in magnitude is that which corresponds</w:t>
      </w:r>
    </w:p>
    <w:p w14:paraId="2B49C3D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%to the initial choice of parameters, and which gives 46.13% averaged relative error</w:t>
      </w:r>
    </w:p>
    <w:p w14:paraId="47EC0C7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%between the theoretical prediction and the observations.</w:t>
      </w:r>
    </w:p>
    <w:p w14:paraId="45A8066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A09917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%2. R_0 case</w:t>
      </w:r>
    </w:p>
    <w:p w14:paraId="3C1DDD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60BF4B0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R_0vary=[0.014 0.01575 0.0175 0.01925 0.021];</w:t>
      </w:r>
    </w:p>
    <w:p w14:paraId="25AE420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92700D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5859430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736E33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65CCA0A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j=1:length(R_0vary)</w:t>
      </w:r>
    </w:p>
    <w:p w14:paraId="763C5F1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0517E9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016CEEF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P(i+1,j)=P(i,j)*exp(15*[(p*I(i)/(k(i)*z1(i)))*(1-exp(-k(i)*z1(i)))*OneMinusN(i)*OneMinusV(i)-R_0vary(j)*exp(r*T(i))-g*Z(i)]);</w:t>
      </w:r>
    </w:p>
    <w:p w14:paraId="4B182E0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9AABA8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25C1C4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15A5C4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1362F4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563DF3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21C4CBC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5CA7FF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149BE5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BAFC22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60B8FBA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39A54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296C3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CD5C98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0A03DD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R_0'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E7060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'R_0=0.014'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7836E0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'R_0=0.01575'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'R_0=0.0175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'R=0.01925'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'R_0=0.021'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C4D29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673D838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find corresponding value at observed times</w:t>
      </w:r>
    </w:p>
    <w:p w14:paraId="3DEC2A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2838F3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m=NaN(length(Obs_time),length(R_0vary));</w:t>
      </w:r>
    </w:p>
    <w:p w14:paraId="2BDFE1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Pre_P=NaN(length(Obs_time),length(R_0vary));</w:t>
      </w:r>
    </w:p>
    <w:p w14:paraId="46E97EE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i=1:length(Obs_time)</w:t>
      </w:r>
    </w:p>
    <w:p w14:paraId="06B6620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F=find(Obs_time(i)&gt;=t(a) &amp; Obs_time(i)&lt;=t(a+1));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1DDB4E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016177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Pre_P(i,:)=P(F(2),:);</w:t>
      </w:r>
    </w:p>
    <w:p w14:paraId="1329A28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F4CF6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j=1:size(P,2)</w:t>
      </w:r>
    </w:p>
    <w:p w14:paraId="06A023D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m(i,j)=(P(F+1,j)-P(F,j))./(t(F+1)-t(F));</w:t>
      </w:r>
    </w:p>
    <w:p w14:paraId="488B37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Pre_P(i,j)=P(F,j)+(Obs_time(i)-t(F)).*m(i,j);</w:t>
      </w:r>
    </w:p>
    <w:p w14:paraId="1FCC196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3F6A3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7F53D8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646BEE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1316BA1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%METHOD 2: take relative error (%error=(obs-exp)/exp)</w:t>
      </w:r>
    </w:p>
    <w:p w14:paraId="69ED45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ObsP=repmat(Obs_P',1,5);</w:t>
      </w:r>
    </w:p>
    <w:p w14:paraId="4E7E7E2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err=ObsP-Pre_P;</w:t>
      </w:r>
    </w:p>
    <w:p w14:paraId="65BB73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N=NaN(5,1);</w:t>
      </w:r>
    </w:p>
    <w:p w14:paraId="634F441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N(1,1)=norm(err(:,1))/norm(Obs_P);</w:t>
      </w:r>
    </w:p>
    <w:p w14:paraId="72F53D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N(2,1)=norm(err(:,2))/norm(Obs_P);</w:t>
      </w:r>
    </w:p>
    <w:p w14:paraId="453D2C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N(3,1)=norm(err(:,3))/norm(Obs_P);</w:t>
      </w:r>
    </w:p>
    <w:p w14:paraId="56E21F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N(4,1)=norm(err(:,4))/norm(Obs_P);</w:t>
      </w:r>
    </w:p>
    <w:p w14:paraId="3BE1E6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N(5,1)=norm(err(:,5))/norm(Obs_P);</w:t>
      </w:r>
    </w:p>
    <w:p w14:paraId="6451BA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2E7B87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5413E9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AF2C7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1.0526</w:t>
      </w:r>
    </w:p>
    <w:p w14:paraId="6EEB6C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0.5837</w:t>
      </w:r>
    </w:p>
    <w:p w14:paraId="58B1B2D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342802E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0.5075</w:t>
      </w:r>
    </w:p>
    <w:p w14:paraId="7E05503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0.5927</w:t>
      </w:r>
    </w:p>
    <w:p w14:paraId="2CE2E2B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17212C4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%Again note that of these relative errors for each varied value of p in our</w:t>
      </w:r>
    </w:p>
    <w:p w14:paraId="6EAC5B6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%sensitivity analysis, the smallest in magnitude is that which corresponds</w:t>
      </w:r>
    </w:p>
    <w:p w14:paraId="653CA1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%to the initial choice of parameters, and which gives 46.13% relative error</w:t>
      </w:r>
    </w:p>
    <w:p w14:paraId="6211F53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%between the theoretical prediction and the observations. An increase to 110% of the </w:t>
      </w:r>
    </w:p>
    <w:p w14:paraId="65F8C9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R_0 value produces a somewhat closer relative error estimate of 50.75%.</w:t>
      </w:r>
    </w:p>
    <w:p w14:paraId="14672A2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4C884E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2B9EE23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%3. Vary exponential temperature rate of increase r</w:t>
      </w:r>
    </w:p>
    <w:p w14:paraId="0958309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174CF2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7E10B21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r_vary=[0.0552 0.0621 0.069 0.0759 0.0828];</w:t>
      </w:r>
    </w:p>
    <w:p w14:paraId="618DBC9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g=0.0075;</w:t>
      </w:r>
    </w:p>
    <w:p w14:paraId="1589577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50ECF27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P(1,:)=3.4;</w:t>
      </w:r>
    </w:p>
    <w:p w14:paraId="2D1F1D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 xml:space="preserve"> </w:t>
      </w:r>
    </w:p>
    <w:p w14:paraId="1DB774D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j=1:length(r_vary)</w:t>
      </w:r>
    </w:p>
    <w:p w14:paraId="220980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61A38F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P(i+1,j)=P(i,j)*exp(15*[(p*I(i)/(k(i)*z1(i)))*(1-exp(-k(i)*z1(i)))*OneMinusN(i)*OneMinusV(i)-R_0*exp(r_vary(j)*T(i))-g*Z(i)]);</w:t>
      </w:r>
    </w:p>
    <w:p w14:paraId="5AB33A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8C66F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5FAE2B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37D2301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158B77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227C520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16642A1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BAE9F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1520224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0CCF06C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7D44FB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A82A7C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16BDC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2029E4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97FFD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E2D690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'r=0.0552'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F2210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'r=0.0621'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'r=0.069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'r=0.0759'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'r=0.0828'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48E9510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39D5FA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60EFE2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6DBF8E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m=NaN(length(Obs_time),length(R_0vary));</w:t>
      </w:r>
    </w:p>
    <w:p w14:paraId="68D6EB6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Pre_P=NaN(length(Obs_time),length(R_0vary));</w:t>
      </w:r>
    </w:p>
    <w:p w14:paraId="1812860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i=1:length(Obs_time)</w:t>
      </w:r>
    </w:p>
    <w:p w14:paraId="19AD3ED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F=find(Obs_time(i)&gt;=t(a) &amp; Obs_time(i)&lt;=t(a+1));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2650BF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02BE6D1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Pre_P(i,:)=P(F(2),:);</w:t>
      </w:r>
    </w:p>
    <w:p w14:paraId="5E6B6EC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5A86CD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j=1:size(P,2)</w:t>
      </w:r>
    </w:p>
    <w:p w14:paraId="0079F6E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m(i,j)=(P(F+1,j)-P(F,j))./(t(F+1)-t(F));</w:t>
      </w:r>
    </w:p>
    <w:p w14:paraId="62013D8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Pre_P(i,j)=P(F,j)+(Obs_time(i)-t(F)).*m(i,j);</w:t>
      </w:r>
    </w:p>
    <w:p w14:paraId="64A14B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AEB25D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A17289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57CAB8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4ACE2EB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%take relative error (%error=norm(obs-exp)/norm(exp))</w:t>
      </w:r>
    </w:p>
    <w:p w14:paraId="62E405D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ObsP=repmat(Obs_P',1,5);</w:t>
      </w:r>
    </w:p>
    <w:p w14:paraId="60C1DD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err=ObsP-Pre_P;</w:t>
      </w:r>
    </w:p>
    <w:p w14:paraId="084D1F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N=NaN(5,1);</w:t>
      </w:r>
    </w:p>
    <w:p w14:paraId="11C887C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N(1,1)=norm(err(:,1))/norm(Obs_P);</w:t>
      </w:r>
    </w:p>
    <w:p w14:paraId="550ECF5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N(2,1)=norm(err(:,2))/norm(Obs_P);</w:t>
      </w:r>
    </w:p>
    <w:p w14:paraId="3436015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N(3,1)=norm(err(:,3))/norm(Obs_P);</w:t>
      </w:r>
    </w:p>
    <w:p w14:paraId="16DE6F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N(4,1)=norm(err(:,4))/norm(Obs_P);</w:t>
      </w:r>
    </w:p>
    <w:p w14:paraId="6E6E15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N(5,1)=norm(err(:,5))/norm(Obs_P);</w:t>
      </w:r>
    </w:p>
    <w:p w14:paraId="103FE78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7EA0ED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EC9AC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0.5469</w:t>
      </w:r>
    </w:p>
    <w:p w14:paraId="19DC67A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0.4759</w:t>
      </w:r>
    </w:p>
    <w:p w14:paraId="3780E4B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66D2BD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0.4711</w:t>
      </w:r>
    </w:p>
    <w:p w14:paraId="3DB64DF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0.4883</w:t>
      </w:r>
    </w:p>
    <w:p w14:paraId="15D96E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18203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>%Here we observe that just as in the other sensitivity analyses, of each case the</w:t>
      </w:r>
    </w:p>
    <w:p w14:paraId="03CFC0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conditions produce the smallest average relative error at 46.13%.</w:t>
      </w:r>
    </w:p>
    <w:p w14:paraId="5421340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18D5BA9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5A635E8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%4. vary grazing constant g</w:t>
      </w:r>
    </w:p>
    <w:p w14:paraId="312F86E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756A4B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21FA73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03B24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g_vary=[0.006 0.00675 0.0075 0.00825 0.009];</w:t>
      </w:r>
    </w:p>
    <w:p w14:paraId="17F30B3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62027EA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14C254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j=1:length(g_vary)</w:t>
      </w:r>
    </w:p>
    <w:p w14:paraId="7E38CE3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644BF6B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P(i+1,j)=P(i,j)*exp(15*[(p*I(i)/(k(i)*z1(i)))*(1-exp(-k(i)*z1(i)))*OneMinusN(i)*OneMinusV(i)-R_0*exp(r*T(i))-g_vary(j)*Z(i)]);</w:t>
      </w:r>
    </w:p>
    <w:p w14:paraId="514573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075497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5E910C9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7D9DB28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25D700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444A23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6B4DAF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1E6588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38383F5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0E3C4A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1CFCFE4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0B3FD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40D2BD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856AA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7FE22A1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275D5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'g=0.006'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1D8A8B0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'g=0.00675'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'g=0.0075 (original value)'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'g=0.009'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70339E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01D0D73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a=1:1:24;</w:t>
      </w:r>
    </w:p>
    <w:p w14:paraId="43DC33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m=NaN(length(Obs_time),length(g_vary));</w:t>
      </w:r>
    </w:p>
    <w:p w14:paraId="71BD8C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Pre_P=NaN(length(Obs_time),length(g_vary));</w:t>
      </w:r>
    </w:p>
    <w:p w14:paraId="0FB2FA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i=1:length(Obs_time)</w:t>
      </w:r>
    </w:p>
    <w:p w14:paraId="604DA00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F=find(Obs_time(i)&gt;=t(a) &amp; Obs_time(i)&lt;=t(a+1)); </w:t>
      </w:r>
      <w:r>
        <w:rPr>
          <w:rFonts w:ascii="Courier" w:hAnsi="Courier" w:cs="Courier"/>
          <w:color w:val="3C763D"/>
          <w:sz w:val="20"/>
          <w:szCs w:val="20"/>
        </w:rPr>
        <w:t>%finds 15 day interval in which observation is located</w:t>
      </w:r>
    </w:p>
    <w:p w14:paraId="1D0241C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length(F)&gt;1</w:t>
      </w:r>
    </w:p>
    <w:p w14:paraId="7AA16E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Pre_P(i,:)=P(F(2),:);</w:t>
      </w:r>
    </w:p>
    <w:p w14:paraId="1E29E7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8A7911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j=1:size(P,2)</w:t>
      </w:r>
    </w:p>
    <w:p w14:paraId="5F76AA8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m(i,j)=(P(F+1,j)-P(F,j))./(t(F+1)-t(F));</w:t>
      </w:r>
    </w:p>
    <w:p w14:paraId="6679B2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Pre_P(i,j)=P(F,j)+(Obs_time(i)-t(F)).*m(i,j);</w:t>
      </w:r>
    </w:p>
    <w:p w14:paraId="65CA325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8F9B9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F4F30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5C14FF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2CA7ABB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%take relative error (%error=(obs-exp)/exp)</w:t>
      </w:r>
    </w:p>
    <w:p w14:paraId="3773E97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ObsP=repmat(Obs_P',1,5);</w:t>
      </w:r>
    </w:p>
    <w:p w14:paraId="74D1685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err=ObsP-Pre_P;</w:t>
      </w:r>
    </w:p>
    <w:p w14:paraId="209C4B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N=NaN(5,1);</w:t>
      </w:r>
    </w:p>
    <w:p w14:paraId="2704EBF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N(1,1)=norm(err(:,1))/norm(Obs_P);</w:t>
      </w:r>
    </w:p>
    <w:p w14:paraId="02DCEB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N(2,1)=norm(err(:,2))/norm(Obs_P);</w:t>
      </w:r>
    </w:p>
    <w:p w14:paraId="70406A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N(3,1)=norm(err(:,3))/norm(Obs_P);</w:t>
      </w:r>
    </w:p>
    <w:p w14:paraId="724CED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N(4,1)=norm(err(:,4))/norm(Obs_P);</w:t>
      </w:r>
    </w:p>
    <w:p w14:paraId="0C5045F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>N(5,1)=norm(err(:,5))/norm(Obs_P);</w:t>
      </w:r>
    </w:p>
    <w:p w14:paraId="7E97BB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1E017A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 =</w:t>
      </w:r>
    </w:p>
    <w:p w14:paraId="39CC939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84615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3.7451</w:t>
      </w:r>
    </w:p>
    <w:p w14:paraId="33B43B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0.9746</w:t>
      </w:r>
    </w:p>
    <w:p w14:paraId="246503A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0.4613</w:t>
      </w:r>
    </w:p>
    <w:p w14:paraId="5249DB6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0.5362</w:t>
      </w:r>
    </w:p>
    <w:p w14:paraId="767318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    0.6558</w:t>
      </w:r>
    </w:p>
    <w:p w14:paraId="387BBEF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7E59254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%Here we observe that just as in the other sensitivity analyses, of each case the</w:t>
      </w:r>
    </w:p>
    <w:p w14:paraId="3CF6F23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conditions produce the smallest relative error at 46.13%.</w:t>
      </w:r>
    </w:p>
    <w:p w14:paraId="68B662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%Increasing g to 110% of the original value yields P which is relatively close to </w:t>
      </w:r>
    </w:p>
    <w:p w14:paraId="37E8BA2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%that of the original parameter values, with relative error 53.62%.</w:t>
      </w:r>
    </w:p>
    <w:p w14:paraId="763ACD6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48E7A5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 summary, the relative error method gives a relative measure of how</w:t>
      </w:r>
    </w:p>
    <w:p w14:paraId="79BA07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%important parameters are to the P solution by considering how different</w:t>
      </w:r>
    </w:p>
    <w:p w14:paraId="70CEB3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errors are between the original parameter value-determining P and the</w:t>
      </w:r>
    </w:p>
    <w:p w14:paraId="44C98D3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%plus/minus 10% or 20% the value of the respective parameter on P.</w:t>
      </w:r>
    </w:p>
    <w:p w14:paraId="033B75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 this way, one can observe that P is extremely sensitive to p,</w:t>
      </w:r>
    </w:p>
    <w:p w14:paraId="1B079B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%moderately sensitive to both g and R_0, and not as sensitive to r.</w:t>
      </w:r>
    </w:p>
    <w:p w14:paraId="0DE03ED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6ED798D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600F6F0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4B237A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%We now turn our attention to the case where P is periodic, i.e. if there</w:t>
      </w:r>
    </w:p>
    <w:p w14:paraId="2B27C58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%is annual cycling of P. In order for this to happen, we must have</w:t>
      </w:r>
    </w:p>
    <w:p w14:paraId="2FD0A57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%P(end)=P(initial)=3.4. We observed that in all our sensitivity and</w:t>
      </w:r>
    </w:p>
    <w:p w14:paraId="72691B5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%original analyses, we have come close to periodic oscillation in P but not</w:t>
      </w:r>
    </w:p>
    <w:p w14:paraId="454A2F7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%quite. We will then change the grazing parameter and keep the other</w:t>
      </w:r>
    </w:p>
    <w:p w14:paraId="4A0BF3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%parameters constant to see what value of g yields this assumption</w:t>
      </w:r>
    </w:p>
    <w:p w14:paraId="477EA9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%(assuming of course that other parameter values are also the same constant</w:t>
      </w:r>
    </w:p>
    <w:p w14:paraId="61348F4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%values for their corresponding time interval of the year):</w:t>
      </w:r>
    </w:p>
    <w:p w14:paraId="38699A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466ADF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0D0B4A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52E015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50F5C4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g_vary=[0.0074 0.00745 0.0075 0.00755 0.0076];</w:t>
      </w:r>
    </w:p>
    <w:p w14:paraId="7F7DDD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1A98BF5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70F10E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j=1:length(g_vary)</w:t>
      </w:r>
    </w:p>
    <w:p w14:paraId="6AC235D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3797A05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P(i+1,j)=P(i,j)*exp(15*[(p*I(i)/(k(i)*z1(i)))*(1-exp(-k(i)*z1(i)))*OneMinusN(i)*OneMinusV(i)-R_0*exp(r*T(i))-g_vary(j)*Z(i)]);</w:t>
      </w:r>
    </w:p>
    <w:p w14:paraId="4EEE13E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E7E3B8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6BBF06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1A79C49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4C77662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1B97318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1253BA7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12570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04652E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38C26A5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157722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1664927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2B52E61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lastRenderedPageBreak/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651256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121459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31C9AD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'g=0.0074'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2123954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'g=0.00745'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'g=0.0075 (original)'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'g=0.00755'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'g=0.0076'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6D238A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077708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we can observe in the corresponding figure, there is periodic P</w:t>
      </w:r>
    </w:p>
    <w:p w14:paraId="7C7CC27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%behavior for the grazing parameter approximate value g=0.0074348, which is less than 1% from</w:t>
      </w:r>
    </w:p>
    <w:p w14:paraId="593E71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original g=0.0075 value used by Riley. Now of course, if one were to</w:t>
      </w:r>
    </w:p>
    <w:p w14:paraId="4BA5919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%increase p or decrease R_0 or r, one would expect the necessary value of g</w:t>
      </w:r>
    </w:p>
    <w:p w14:paraId="29CF882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%would increase to compensate. This is demonstrated below, for increasing p</w:t>
      </w:r>
    </w:p>
    <w:p w14:paraId="19A622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%to 110% of its original value:</w:t>
      </w:r>
    </w:p>
    <w:p w14:paraId="15957AE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2299470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p=2.75;</w:t>
      </w:r>
    </w:p>
    <w:p w14:paraId="6D4710E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5A60C96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4E1A8F7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g_vary=[0.008 0.00825 0.0085 0.00875 0.009];</w:t>
      </w:r>
    </w:p>
    <w:p w14:paraId="6BFF94E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47009B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7D49AEB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j=1:length(g_vary)</w:t>
      </w:r>
    </w:p>
    <w:p w14:paraId="0EC0B6F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1238E25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P(i+1,j)=P(i,j)*exp(15*[(p*I(i)/(k(i)*z1(i)))*(1-exp(-k(i)*z1(i)))*OneMinusN(i)*OneMinusV(i)-R_0*exp(r*T(i))-g_vary(j)*Z(i)]);</w:t>
      </w:r>
    </w:p>
    <w:p w14:paraId="2B5053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39BDBC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4D4A25F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309F97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75800B0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4C3315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5EC259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0F4CC6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2A535D1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5B283A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3166160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46724A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3F580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C44B99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3918AC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t: vary g'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186172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legend(</w:t>
      </w:r>
      <w:r>
        <w:rPr>
          <w:rFonts w:ascii="Courier" w:hAnsi="Courier" w:cs="Courier"/>
          <w:color w:val="A020F0"/>
          <w:sz w:val="20"/>
          <w:szCs w:val="20"/>
        </w:rPr>
        <w:t>'g=0.008'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0000FF"/>
          <w:sz w:val="20"/>
          <w:szCs w:val="20"/>
        </w:rPr>
        <w:t>...</w:t>
      </w:r>
    </w:p>
    <w:p w14:paraId="703461E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[</w:t>
      </w:r>
      <w:r>
        <w:rPr>
          <w:rFonts w:ascii="Courier" w:hAnsi="Courier" w:cs="Courier"/>
          <w:color w:val="A020F0"/>
          <w:sz w:val="20"/>
          <w:szCs w:val="20"/>
        </w:rPr>
        <w:t>'g=0.00825'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'g=0.00875'</w:t>
      </w:r>
      <w:r>
        <w:rPr>
          <w:rFonts w:ascii="Courier" w:hAnsi="Courier" w:cs="Courier"/>
          <w:color w:val="000000"/>
          <w:sz w:val="20"/>
          <w:szCs w:val="20"/>
        </w:rPr>
        <w:t>],[</w:t>
      </w:r>
      <w:r>
        <w:rPr>
          <w:rFonts w:ascii="Courier" w:hAnsi="Courier" w:cs="Courier"/>
          <w:color w:val="A020F0"/>
          <w:sz w:val="20"/>
          <w:szCs w:val="20"/>
        </w:rPr>
        <w:t>'g=0.009'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249DCAF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548047F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can be observe in this figure, the g value that would yield a periodic</w:t>
      </w:r>
    </w:p>
    <w:p w14:paraId="5855873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%solution of P is closer to g=0.0087. This is consistent with what we would expect:</w:t>
      </w:r>
    </w:p>
    <w:p w14:paraId="6431944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%as we are changing g in response to other parameters, p increasing would</w:t>
      </w:r>
    </w:p>
    <w:p w14:paraId="5D11A02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%have the same effect as decreasing either r or R_0 and would boost the P</w:t>
      </w:r>
    </w:p>
    <w:p w14:paraId="083A2C3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%density, which must then be depressed by an increase in g for yearly</w:t>
      </w:r>
    </w:p>
    <w:p w14:paraId="3ABF4C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%oscillation of P to occur.</w:t>
      </w:r>
    </w:p>
    <w:p w14:paraId="57EDEEC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5DEF19C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8BC789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316B843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04BBE46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37364CF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g_vary=0.007434768;</w:t>
      </w:r>
    </w:p>
    <w:p w14:paraId="39344C4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P=NaN(25,5);</w:t>
      </w:r>
    </w:p>
    <w:p w14:paraId="265EBC0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P(1,:)=3.4;</w:t>
      </w:r>
    </w:p>
    <w:p w14:paraId="1B60EF0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lastRenderedPageBreak/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j=1:length(g_vary)</w:t>
      </w:r>
    </w:p>
    <w:p w14:paraId="70BFA5A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i=1:length(T)</w:t>
      </w:r>
    </w:p>
    <w:p w14:paraId="0341FE8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P(i+1,j)=P(i,j)*exp(15*[(p*I(i)/(k(i)*z1(i)))*(1-exp(-k(i)*z1(i)))*OneMinusN(i)*OneMinusV(i)-R_0*exp(r*T(i))-g_vary(j)*Z(i)]);</w:t>
      </w:r>
    </w:p>
    <w:p w14:paraId="15CDA6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D6C19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0723290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6AEA613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3CA13D9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10C5DC4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j==3</w:t>
      </w:r>
    </w:p>
    <w:p w14:paraId="11A119C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,3);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6C672D7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00FF"/>
          <w:sz w:val="20"/>
          <w:szCs w:val="20"/>
        </w:rPr>
        <w:t>else</w:t>
      </w:r>
    </w:p>
    <w:p w14:paraId="4D488C0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plot(t,P(:,j),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330687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</w:p>
    <w:p w14:paraId="2324967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4DAD292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071163F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 plot(Obs_time,Obs_P,</w:t>
      </w:r>
      <w:r>
        <w:rPr>
          <w:rFonts w:ascii="Courier" w:hAnsi="Courier" w:cs="Courier"/>
          <w:color w:val="A020F0"/>
          <w:sz w:val="20"/>
          <w:szCs w:val="20"/>
        </w:rPr>
        <w:t>'o'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'Color'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'r'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133B7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781AE26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</w:t>
      </w:r>
    </w:p>
    <w:p w14:paraId="3A6C993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we vary the predator population by introducing a random component to</w:t>
      </w:r>
    </w:p>
    <w:p w14:paraId="733E4F9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%the Z observations. For a 10 year timeseries, we assume that Z without the</w:t>
      </w:r>
    </w:p>
    <w:p w14:paraId="3880E6D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%random component is </w:t>
      </w:r>
    </w:p>
    <w:p w14:paraId="4424B7E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Zrand=NaN(10*length(Z),1);</w:t>
      </w:r>
    </w:p>
    <w:p w14:paraId="4FB0AF3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i=1:length(Zrand)</w:t>
      </w:r>
    </w:p>
    <w:p w14:paraId="483E28E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Zrand(i)=rand;</w:t>
      </w:r>
    </w:p>
    <w:p w14:paraId="13B3AC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6EE2775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ZZ=repmat(Z,10,1);</w:t>
      </w:r>
    </w:p>
    <w:p w14:paraId="0109621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Zr=ZZ.*(0.8+0.4*Zrand); </w:t>
      </w:r>
      <w:r>
        <w:rPr>
          <w:rFonts w:ascii="Courier" w:hAnsi="Courier" w:cs="Courier"/>
          <w:color w:val="3C763D"/>
          <w:sz w:val="20"/>
          <w:szCs w:val="20"/>
        </w:rPr>
        <w:t>%defines new Z population</w:t>
      </w:r>
    </w:p>
    <w:p w14:paraId="6005787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4CEAE1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TT=repmat(T,10,1);</w:t>
      </w:r>
    </w:p>
    <w:p w14:paraId="69D5AA2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OMV1=repmat(OneMinusV,10,1);</w:t>
      </w:r>
    </w:p>
    <w:p w14:paraId="44EE229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OMN1=repmat(OneMinusN,10,1);</w:t>
      </w:r>
    </w:p>
    <w:p w14:paraId="7EB1D51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II=repmat(I,10,1); </w:t>
      </w:r>
    </w:p>
    <w:p w14:paraId="0747E1B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Z1=repmat(z1,10,1);</w:t>
      </w:r>
    </w:p>
    <w:p w14:paraId="6BAA082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KK=repmat(k,10,1);</w:t>
      </w:r>
    </w:p>
    <w:p w14:paraId="7507E3F5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4AC130E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p=2.5;</w:t>
      </w:r>
    </w:p>
    <w:p w14:paraId="707DF45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t1=1:15:1+15*length(ZZ);</w:t>
      </w:r>
    </w:p>
    <w:p w14:paraId="2B13B96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R_0=0.0175;</w:t>
      </w:r>
    </w:p>
    <w:p w14:paraId="2EBD3BF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r=0.069;</w:t>
      </w:r>
    </w:p>
    <w:p w14:paraId="2CB2B4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g_vary=0.007434768;</w:t>
      </w:r>
    </w:p>
    <w:p w14:paraId="5EB7BBD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P=NaN(1+length(ZZ),1);</w:t>
      </w:r>
    </w:p>
    <w:p w14:paraId="49AE844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P(1)=3.4;</w:t>
      </w:r>
    </w:p>
    <w:p w14:paraId="471612E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i=1:length(TT)</w:t>
      </w:r>
    </w:p>
    <w:p w14:paraId="34DF0F3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P(i+1)=P(i)*exp(15*[(p*II(i)/(KK(i)*Z1(i)))*(1-exp(-KK(i)*Z1(i)))*OMN1(i)*OMV1(i)-R_0*exp(r*TT(i))-g_vary*ZZ(i)]);</w:t>
      </w:r>
    </w:p>
    <w:p w14:paraId="6C5783C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7467381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%P=P(1:15:end);</w:t>
      </w:r>
    </w:p>
    <w:p w14:paraId="36E0B40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t=1:15:361;</w:t>
      </w:r>
    </w:p>
    <w:p w14:paraId="65678EB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50DAED5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plot(t1,P,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9CF8A1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ylim([0 60]);</w:t>
      </w:r>
    </w:p>
    <w:p w14:paraId="29F1F87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42D4B7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 (10 yrs): g_{periodic} w/o random Z'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%plotting non-random Z</w:t>
      </w:r>
    </w:p>
    <w:p w14:paraId="7586246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 </w:t>
      </w:r>
    </w:p>
    <w:p w14:paraId="362F78A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%Now for randomized Z:</w:t>
      </w:r>
    </w:p>
    <w:p w14:paraId="56358F64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lastRenderedPageBreak/>
        <w:t xml:space="preserve"> </w:t>
      </w:r>
    </w:p>
    <w:p w14:paraId="5FCAC38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Zrand=NaN(10*length(Z),1);</w:t>
      </w:r>
    </w:p>
    <w:p w14:paraId="00BCB1F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i=1:length(Zrand)</w:t>
      </w:r>
    </w:p>
    <w:p w14:paraId="620538D6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Zrand(i)=rand;</w:t>
      </w:r>
    </w:p>
    <w:p w14:paraId="7D62423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D93CA98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ZZ=repmat(Z,10,1);</w:t>
      </w:r>
    </w:p>
    <w:p w14:paraId="69CFF81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Zr=ZZ.*(0.8+0.4*Zrand); </w:t>
      </w:r>
      <w:r>
        <w:rPr>
          <w:rFonts w:ascii="Courier" w:hAnsi="Courier" w:cs="Courier"/>
          <w:color w:val="3C763D"/>
          <w:sz w:val="20"/>
          <w:szCs w:val="20"/>
        </w:rPr>
        <w:t>%define random Z component</w:t>
      </w:r>
    </w:p>
    <w:p w14:paraId="6A6E7B00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i=1:length(TT)</w:t>
      </w:r>
    </w:p>
    <w:p w14:paraId="2B71A29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P(i+1)=P(i)*exp(15*[(p*II(i)/(KK(i)*Z1(i)))*(1-exp(-KK(i)*Z1(i)))*OMN1(i)*OMV1(i)-R_0*exp(r*TT(i))-g_vary*Zr(i)]);</w:t>
      </w:r>
    </w:p>
    <w:p w14:paraId="4178454A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>end</w:t>
      </w:r>
    </w:p>
    <w:p w14:paraId="3E07031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FF"/>
          <w:sz w:val="20"/>
          <w:szCs w:val="20"/>
        </w:rPr>
        <w:t xml:space="preserve"> </w:t>
      </w:r>
    </w:p>
    <w:p w14:paraId="2E0DA58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%t=1:15:361;</w:t>
      </w:r>
    </w:p>
    <w:p w14:paraId="5C94EE2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figure(1)</w:t>
      </w:r>
    </w:p>
    <w:p w14:paraId="58816FD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plot(t1,P,</w:t>
      </w:r>
      <w:r>
        <w:rPr>
          <w:rFonts w:ascii="Courier" w:hAnsi="Courier" w:cs="Courier"/>
          <w:color w:val="A020F0"/>
          <w:sz w:val="20"/>
          <w:szCs w:val="20"/>
        </w:rPr>
        <w:t>'-x'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020F0"/>
          <w:sz w:val="20"/>
          <w:szCs w:val="20"/>
        </w:rPr>
        <w:t>'LineWidth'</w:t>
      </w:r>
      <w:r>
        <w:rPr>
          <w:rFonts w:ascii="Courier" w:hAnsi="Courier" w:cs="Courier"/>
          <w:color w:val="000000"/>
          <w:sz w:val="20"/>
          <w:szCs w:val="20"/>
        </w:rPr>
        <w:t xml:space="preserve">,1); </w:t>
      </w:r>
      <w:r>
        <w:rPr>
          <w:rFonts w:ascii="Courier" w:hAnsi="Courier" w:cs="Courier"/>
          <w:color w:val="3C763D"/>
          <w:sz w:val="20"/>
          <w:szCs w:val="20"/>
        </w:rPr>
        <w:t>%plots the theoretical P with t</w:t>
      </w:r>
    </w:p>
    <w:p w14:paraId="78AD4A5F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ylim([0 60]);</w:t>
      </w:r>
    </w:p>
    <w:p w14:paraId="2B0B1D9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xlabel(</w:t>
      </w:r>
      <w:r>
        <w:rPr>
          <w:rFonts w:ascii="Courier" w:hAnsi="Courier" w:cs="Courier"/>
          <w:color w:val="A020F0"/>
          <w:sz w:val="20"/>
          <w:szCs w:val="20"/>
        </w:rPr>
        <w:t>'t(days)'</w:t>
      </w:r>
      <w:r>
        <w:rPr>
          <w:rFonts w:ascii="Courier" w:hAnsi="Courier" w:cs="Courier"/>
          <w:color w:val="000000"/>
          <w:sz w:val="20"/>
          <w:szCs w:val="20"/>
        </w:rPr>
        <w:t>);ylabel(</w:t>
      </w:r>
      <w:r>
        <w:rPr>
          <w:rFonts w:ascii="Courier" w:hAnsi="Courier" w:cs="Courier"/>
          <w:color w:val="A020F0"/>
          <w:sz w:val="20"/>
          <w:szCs w:val="20"/>
        </w:rPr>
        <w:t>'amt of phytoplankton (g/m^2)'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647B0617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title(</w:t>
      </w:r>
      <w:r>
        <w:rPr>
          <w:rFonts w:ascii="Courier" w:hAnsi="Courier" w:cs="Courier"/>
          <w:color w:val="A020F0"/>
          <w:sz w:val="20"/>
          <w:szCs w:val="20"/>
        </w:rPr>
        <w:t>'phytoplankton density vs t (10 yrs): g_{periodic} w/ random Z'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3C763D"/>
          <w:sz w:val="20"/>
          <w:szCs w:val="20"/>
        </w:rPr>
        <w:t>%plotting non-random Z</w:t>
      </w:r>
    </w:p>
    <w:p w14:paraId="5EA59132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hold </w:t>
      </w:r>
      <w:r>
        <w:rPr>
          <w:rFonts w:ascii="Courier" w:hAnsi="Courier" w:cs="Courier"/>
          <w:color w:val="A020F0"/>
          <w:sz w:val="20"/>
          <w:szCs w:val="20"/>
        </w:rPr>
        <w:t>on</w:t>
      </w:r>
      <w:r>
        <w:rPr>
          <w:rFonts w:ascii="Courier" w:hAnsi="Courier" w:cs="Courier"/>
          <w:color w:val="000000"/>
          <w:sz w:val="20"/>
          <w:szCs w:val="20"/>
        </w:rPr>
        <w:t>;</w:t>
      </w:r>
    </w:p>
    <w:p w14:paraId="10C01A2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14:paraId="34B76491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 xml:space="preserve">%It is easy to see that in the attached figures, the random aspect of the zooplankton </w:t>
      </w:r>
    </w:p>
    <w:p w14:paraId="7A99DCD3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%term can induce a lot of variability in P - in one case, the periodic</w:t>
      </w:r>
    </w:p>
    <w:p w14:paraId="7BB975CC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%signature simply seems to diminish in magnitude and dissipate over the 10</w:t>
      </w:r>
    </w:p>
    <w:p w14:paraId="14E909B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%years, while another displays quasi-periodic, intermittent pulsing of</w:t>
      </w:r>
    </w:p>
    <w:p w14:paraId="4B26C65D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%phytoplankton before dissipating, while yet the third plot shows an</w:t>
      </w:r>
    </w:p>
    <w:p w14:paraId="2994B48E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%on-average weaker grazing component which manifests as a consistently</w:t>
      </w:r>
    </w:p>
    <w:p w14:paraId="48DF6C19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3C763D"/>
          <w:sz w:val="20"/>
          <w:szCs w:val="20"/>
        </w:rPr>
        <w:t>%larger and steeper P density plot.</w:t>
      </w:r>
    </w:p>
    <w:p w14:paraId="3E42E3FB" w14:textId="77777777" w:rsidR="004D44DD" w:rsidRDefault="004D44DD" w:rsidP="004D44DD">
      <w:pPr>
        <w:autoSpaceDE w:val="0"/>
        <w:autoSpaceDN w:val="0"/>
        <w:adjustRightInd w:val="0"/>
        <w:rPr>
          <w:rFonts w:ascii="Courier" w:hAnsi="Courier"/>
        </w:rPr>
      </w:pPr>
    </w:p>
    <w:p w14:paraId="1063668F" w14:textId="77777777" w:rsidR="004D44DD" w:rsidRPr="0019577F" w:rsidRDefault="004D44DD" w:rsidP="00E52A54">
      <w:pPr>
        <w:autoSpaceDE w:val="0"/>
        <w:autoSpaceDN w:val="0"/>
        <w:adjustRightInd w:val="0"/>
      </w:pPr>
    </w:p>
    <w:sectPr w:rsidR="004D44DD" w:rsidRPr="0019577F" w:rsidSect="00761D2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FA9DE" w14:textId="77777777" w:rsidR="00CC40E1" w:rsidRDefault="00CC40E1" w:rsidP="009D0975">
      <w:r>
        <w:separator/>
      </w:r>
    </w:p>
  </w:endnote>
  <w:endnote w:type="continuationSeparator" w:id="0">
    <w:p w14:paraId="692B70C1" w14:textId="77777777" w:rsidR="00CC40E1" w:rsidRDefault="00CC40E1" w:rsidP="009D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1E87" w14:textId="77777777" w:rsidR="00CC40E1" w:rsidRDefault="00CC40E1" w:rsidP="009D0975">
      <w:r>
        <w:separator/>
      </w:r>
    </w:p>
  </w:footnote>
  <w:footnote w:type="continuationSeparator" w:id="0">
    <w:p w14:paraId="44815B61" w14:textId="77777777" w:rsidR="00CC40E1" w:rsidRDefault="00CC40E1" w:rsidP="009D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86D2" w14:textId="27C5789A" w:rsidR="009D0975" w:rsidRDefault="009D0975">
    <w:pPr>
      <w:pStyle w:val="Header"/>
    </w:pPr>
    <w:r>
      <w:t>Pset1</w:t>
    </w:r>
    <w:r>
      <w:tab/>
      <w:t>Michael Dotzel</w:t>
    </w:r>
    <w:r>
      <w:tab/>
      <w:t>03/15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72"/>
    <w:rsid w:val="000A288F"/>
    <w:rsid w:val="000A6D72"/>
    <w:rsid w:val="0019577F"/>
    <w:rsid w:val="001F2EB5"/>
    <w:rsid w:val="004D44DD"/>
    <w:rsid w:val="004E14DD"/>
    <w:rsid w:val="00517391"/>
    <w:rsid w:val="00761D21"/>
    <w:rsid w:val="009214F0"/>
    <w:rsid w:val="009D0975"/>
    <w:rsid w:val="009D14EE"/>
    <w:rsid w:val="009D71B7"/>
    <w:rsid w:val="00A93D7E"/>
    <w:rsid w:val="00C6555F"/>
    <w:rsid w:val="00CC40E1"/>
    <w:rsid w:val="00CF4626"/>
    <w:rsid w:val="00E46EB1"/>
    <w:rsid w:val="00E52A54"/>
    <w:rsid w:val="00F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3B46"/>
  <w15:chartTrackingRefBased/>
  <w15:docId w15:val="{CC19B23F-ED50-DA4C-9F02-0FD2B181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975"/>
  </w:style>
  <w:style w:type="paragraph" w:styleId="Footer">
    <w:name w:val="footer"/>
    <w:basedOn w:val="Normal"/>
    <w:link w:val="FooterChar"/>
    <w:uiPriority w:val="99"/>
    <w:unhideWhenUsed/>
    <w:rsid w:val="009D0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Dotzel</dc:creator>
  <cp:keywords/>
  <dc:description/>
  <cp:lastModifiedBy>Michael Dotzel</cp:lastModifiedBy>
  <cp:revision>11</cp:revision>
  <dcterms:created xsi:type="dcterms:W3CDTF">2021-03-16T01:53:00Z</dcterms:created>
  <dcterms:modified xsi:type="dcterms:W3CDTF">2021-03-16T03:18:00Z</dcterms:modified>
</cp:coreProperties>
</file>